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F8" w:rsidRPr="0092244A" w:rsidRDefault="00662EF8" w:rsidP="00662EF8">
      <w:pPr>
        <w:shd w:val="clear" w:color="auto" w:fill="FFFFFF"/>
        <w:ind w:firstLine="567"/>
        <w:jc w:val="right"/>
        <w:rPr>
          <w:sz w:val="24"/>
          <w:szCs w:val="24"/>
        </w:rPr>
      </w:pPr>
      <w:r w:rsidRPr="0092244A">
        <w:rPr>
          <w:bCs/>
          <w:sz w:val="24"/>
          <w:szCs w:val="24"/>
        </w:rPr>
        <w:t>ТЕРРИТОРИАЛЬНАЯ ПРОГРАММА</w:t>
      </w:r>
    </w:p>
    <w:p w:rsidR="00662EF8" w:rsidRPr="0092244A" w:rsidRDefault="00662EF8" w:rsidP="00662EF8">
      <w:pPr>
        <w:shd w:val="clear" w:color="auto" w:fill="FFFFFF"/>
        <w:ind w:firstLine="567"/>
        <w:jc w:val="right"/>
        <w:rPr>
          <w:bCs/>
          <w:sz w:val="24"/>
          <w:szCs w:val="24"/>
        </w:rPr>
      </w:pPr>
      <w:r w:rsidRPr="0092244A">
        <w:rPr>
          <w:bCs/>
          <w:sz w:val="24"/>
          <w:szCs w:val="24"/>
        </w:rPr>
        <w:t xml:space="preserve">государственных гарантий </w:t>
      </w:r>
      <w:proofErr w:type="gramStart"/>
      <w:r w:rsidRPr="0092244A">
        <w:rPr>
          <w:bCs/>
          <w:sz w:val="24"/>
          <w:szCs w:val="24"/>
        </w:rPr>
        <w:t>бесплатного</w:t>
      </w:r>
      <w:proofErr w:type="gramEnd"/>
    </w:p>
    <w:p w:rsidR="00662EF8" w:rsidRPr="0092244A" w:rsidRDefault="00662EF8" w:rsidP="00662EF8">
      <w:pPr>
        <w:shd w:val="clear" w:color="auto" w:fill="FFFFFF"/>
        <w:ind w:firstLine="567"/>
        <w:jc w:val="right"/>
        <w:rPr>
          <w:bCs/>
          <w:sz w:val="24"/>
          <w:szCs w:val="24"/>
        </w:rPr>
      </w:pPr>
      <w:r w:rsidRPr="0092244A">
        <w:rPr>
          <w:bCs/>
          <w:sz w:val="24"/>
          <w:szCs w:val="24"/>
        </w:rPr>
        <w:t xml:space="preserve"> оказания гражданам </w:t>
      </w:r>
      <w:proofErr w:type="gramStart"/>
      <w:r w:rsidRPr="0092244A">
        <w:rPr>
          <w:bCs/>
          <w:sz w:val="24"/>
          <w:szCs w:val="24"/>
        </w:rPr>
        <w:t>медицинской</w:t>
      </w:r>
      <w:proofErr w:type="gramEnd"/>
      <w:r w:rsidRPr="0092244A">
        <w:rPr>
          <w:bCs/>
          <w:sz w:val="24"/>
          <w:szCs w:val="24"/>
        </w:rPr>
        <w:t xml:space="preserve"> </w:t>
      </w:r>
    </w:p>
    <w:p w:rsidR="00662EF8" w:rsidRPr="0092244A" w:rsidRDefault="00662EF8" w:rsidP="00662EF8">
      <w:pPr>
        <w:shd w:val="clear" w:color="auto" w:fill="FFFFFF"/>
        <w:ind w:firstLine="567"/>
        <w:jc w:val="right"/>
        <w:rPr>
          <w:bCs/>
          <w:sz w:val="24"/>
          <w:szCs w:val="24"/>
        </w:rPr>
      </w:pPr>
      <w:r w:rsidRPr="0092244A">
        <w:rPr>
          <w:bCs/>
          <w:sz w:val="24"/>
          <w:szCs w:val="24"/>
        </w:rPr>
        <w:t xml:space="preserve">помощи на территории Кировской </w:t>
      </w:r>
    </w:p>
    <w:p w:rsidR="00662EF8" w:rsidRPr="0092244A" w:rsidRDefault="00662EF8" w:rsidP="00662EF8">
      <w:pPr>
        <w:shd w:val="clear" w:color="auto" w:fill="FFFFFF"/>
        <w:ind w:firstLine="567"/>
        <w:jc w:val="right"/>
        <w:rPr>
          <w:bCs/>
          <w:sz w:val="24"/>
          <w:szCs w:val="24"/>
        </w:rPr>
      </w:pPr>
      <w:r w:rsidRPr="0092244A">
        <w:rPr>
          <w:bCs/>
          <w:sz w:val="24"/>
          <w:szCs w:val="24"/>
        </w:rPr>
        <w:t xml:space="preserve">области </w:t>
      </w:r>
      <w:r w:rsidRPr="0092244A">
        <w:rPr>
          <w:bCs/>
          <w:spacing w:val="-2"/>
          <w:sz w:val="24"/>
          <w:szCs w:val="24"/>
        </w:rPr>
        <w:t>на 202</w:t>
      </w:r>
      <w:r w:rsidR="0092244A" w:rsidRPr="0092244A">
        <w:rPr>
          <w:bCs/>
          <w:spacing w:val="-2"/>
          <w:sz w:val="24"/>
          <w:szCs w:val="24"/>
        </w:rPr>
        <w:t>5</w:t>
      </w:r>
      <w:r w:rsidRPr="0092244A">
        <w:rPr>
          <w:bCs/>
          <w:spacing w:val="-2"/>
          <w:sz w:val="24"/>
          <w:szCs w:val="24"/>
        </w:rPr>
        <w:t xml:space="preserve"> год </w:t>
      </w:r>
      <w:r w:rsidRPr="0092244A">
        <w:rPr>
          <w:bCs/>
          <w:sz w:val="24"/>
          <w:szCs w:val="24"/>
        </w:rPr>
        <w:t xml:space="preserve">и </w:t>
      </w:r>
      <w:proofErr w:type="gramStart"/>
      <w:r w:rsidRPr="0092244A">
        <w:rPr>
          <w:bCs/>
          <w:sz w:val="24"/>
          <w:szCs w:val="24"/>
        </w:rPr>
        <w:t>на</w:t>
      </w:r>
      <w:proofErr w:type="gramEnd"/>
      <w:r w:rsidRPr="0092244A">
        <w:rPr>
          <w:bCs/>
          <w:sz w:val="24"/>
          <w:szCs w:val="24"/>
        </w:rPr>
        <w:t xml:space="preserve"> плановый </w:t>
      </w:r>
    </w:p>
    <w:p w:rsidR="00662EF8" w:rsidRPr="0092244A" w:rsidRDefault="00662EF8" w:rsidP="00662EF8">
      <w:pPr>
        <w:ind w:firstLine="567"/>
        <w:rPr>
          <w:sz w:val="24"/>
          <w:szCs w:val="24"/>
        </w:rPr>
      </w:pPr>
      <w:r w:rsidRPr="0092244A">
        <w:rPr>
          <w:bCs/>
          <w:sz w:val="24"/>
          <w:szCs w:val="24"/>
        </w:rPr>
        <w:t xml:space="preserve">                                                                                                      </w:t>
      </w:r>
      <w:r w:rsidR="00AE1D90" w:rsidRPr="0092244A">
        <w:rPr>
          <w:bCs/>
          <w:sz w:val="24"/>
          <w:szCs w:val="24"/>
        </w:rPr>
        <w:t xml:space="preserve">     </w:t>
      </w:r>
      <w:r w:rsidRPr="0092244A">
        <w:rPr>
          <w:bCs/>
          <w:sz w:val="24"/>
          <w:szCs w:val="24"/>
        </w:rPr>
        <w:t>период 202</w:t>
      </w:r>
      <w:r w:rsidR="0092244A" w:rsidRPr="0092244A">
        <w:rPr>
          <w:bCs/>
          <w:sz w:val="24"/>
          <w:szCs w:val="24"/>
        </w:rPr>
        <w:t>6</w:t>
      </w:r>
      <w:r w:rsidRPr="0092244A">
        <w:rPr>
          <w:bCs/>
          <w:sz w:val="24"/>
          <w:szCs w:val="24"/>
        </w:rPr>
        <w:t xml:space="preserve"> и 202</w:t>
      </w:r>
      <w:r w:rsidR="0092244A" w:rsidRPr="0092244A">
        <w:rPr>
          <w:bCs/>
          <w:sz w:val="24"/>
          <w:szCs w:val="24"/>
        </w:rPr>
        <w:t>7</w:t>
      </w:r>
      <w:r w:rsidR="0013353C" w:rsidRPr="0092244A">
        <w:rPr>
          <w:bCs/>
          <w:sz w:val="24"/>
          <w:szCs w:val="24"/>
        </w:rPr>
        <w:t xml:space="preserve"> </w:t>
      </w:r>
      <w:r w:rsidRPr="0092244A">
        <w:rPr>
          <w:bCs/>
          <w:sz w:val="24"/>
          <w:szCs w:val="24"/>
        </w:rPr>
        <w:t>годов</w:t>
      </w:r>
    </w:p>
    <w:p w:rsidR="00662EF8" w:rsidRPr="0092244A" w:rsidRDefault="00662EF8" w:rsidP="00662EF8">
      <w:pPr>
        <w:ind w:firstLine="567"/>
        <w:rPr>
          <w:sz w:val="24"/>
          <w:szCs w:val="24"/>
        </w:rPr>
      </w:pPr>
    </w:p>
    <w:p w:rsidR="0092244A" w:rsidRPr="0092244A" w:rsidRDefault="0092244A" w:rsidP="0092244A">
      <w:pPr>
        <w:pStyle w:val="ConsPlusTitle"/>
        <w:ind w:firstLine="540"/>
        <w:jc w:val="both"/>
        <w:outlineLvl w:val="1"/>
        <w:rPr>
          <w:rFonts w:ascii="Times New Roman" w:hAnsi="Times New Roman" w:cs="Times New Roman"/>
          <w:sz w:val="24"/>
          <w:szCs w:val="24"/>
        </w:rPr>
      </w:pPr>
      <w:r w:rsidRPr="0092244A">
        <w:rPr>
          <w:rFonts w:ascii="Times New Roman" w:hAnsi="Times New Roman" w:cs="Times New Roman"/>
          <w:sz w:val="24"/>
          <w:szCs w:val="24"/>
        </w:rPr>
        <w:t>3. Порядок и условия оказания медицинской помощи</w:t>
      </w:r>
    </w:p>
    <w:p w:rsidR="0092244A" w:rsidRPr="0092244A" w:rsidRDefault="0092244A" w:rsidP="0092244A">
      <w:pPr>
        <w:pStyle w:val="ConsPlusNormal"/>
        <w:jc w:val="both"/>
        <w:rPr>
          <w:rFonts w:ascii="Times New Roman" w:hAnsi="Times New Roman" w:cs="Times New Roman"/>
          <w:sz w:val="24"/>
          <w:szCs w:val="24"/>
        </w:rPr>
      </w:pPr>
    </w:p>
    <w:p w:rsidR="0092244A" w:rsidRPr="0092244A" w:rsidRDefault="0092244A" w:rsidP="0092244A">
      <w:pPr>
        <w:pStyle w:val="ConsPlusNormal"/>
        <w:ind w:firstLine="540"/>
        <w:jc w:val="both"/>
        <w:rPr>
          <w:rFonts w:ascii="Times New Roman" w:hAnsi="Times New Roman" w:cs="Times New Roman"/>
          <w:sz w:val="24"/>
          <w:szCs w:val="24"/>
        </w:rPr>
      </w:pPr>
      <w:r w:rsidRPr="0092244A">
        <w:rPr>
          <w:rFonts w:ascii="Times New Roman" w:hAnsi="Times New Roman" w:cs="Times New Roman"/>
          <w:sz w:val="24"/>
          <w:szCs w:val="24"/>
        </w:rPr>
        <w:t>Территориальная программа определяет следующие порядок и условия оказания медицинской помощи: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3.1. Гражданин имеет право на выбор медицинской организации и на выбор врача, в том числе врача общей практики (семейного врача) и лечащего врача (с учетом согласия врача), при оказании гражданину медицинской помощи в рамках Территориальной программы.</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В выбранной медицинской организации гражданин осуществляет выбор не чаще чем 1 раз в год (за исключением случаев замены медицинской о</w:t>
      </w:r>
      <w:bookmarkStart w:id="0" w:name="_GoBack"/>
      <w:bookmarkEnd w:id="0"/>
      <w:r w:rsidRPr="0092244A">
        <w:rPr>
          <w:rFonts w:ascii="Times New Roman" w:hAnsi="Times New Roman" w:cs="Times New Roman"/>
          <w:sz w:val="24"/>
          <w:szCs w:val="24"/>
        </w:rPr>
        <w:t>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Оказание первичной специализированной медико-санитарной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и при самостоятельном обращении гражданина в медицинскую организацию, в том числе выбранную им по территориально-участковому принципу, с учетом порядков оказания медицинской помощи.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При выборе медицинской организации и врача гражданин имеет право на получение в доступной для него форме информации, в том числе размещенной в информационно-телекоммуникационной сети "Интернет", о медицинской организации, об осуществляемой ею медицинской деятельности, о врачах и об уровне их образования и квалификации.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3.2. </w:t>
      </w:r>
      <w:proofErr w:type="gramStart"/>
      <w:r w:rsidRPr="0092244A">
        <w:rPr>
          <w:rFonts w:ascii="Times New Roman" w:hAnsi="Times New Roman" w:cs="Times New Roman"/>
          <w:sz w:val="24"/>
          <w:szCs w:val="24"/>
        </w:rPr>
        <w:t xml:space="preserve">Правом на внеочередное оказание медицинской помощи в медицинских организациях, находящихся на территории Кировской области, обладают отдельные категории граждан, установленные законодательством Российской Федерации, в том числе ветераны боевых действий, участники специальной военной операции, определенные в соответствии с </w:t>
      </w:r>
      <w:hyperlink r:id="rId6">
        <w:r w:rsidRPr="0092244A">
          <w:rPr>
            <w:rFonts w:ascii="Times New Roman" w:hAnsi="Times New Roman" w:cs="Times New Roman"/>
            <w:sz w:val="24"/>
            <w:szCs w:val="24"/>
          </w:rPr>
          <w:t>подпунктом 2.1 пункта 2</w:t>
        </w:r>
      </w:hyperlink>
      <w:r w:rsidRPr="0092244A">
        <w:rPr>
          <w:rFonts w:ascii="Times New Roman" w:hAnsi="Times New Roman" w:cs="Times New Roman"/>
          <w:sz w:val="24"/>
          <w:szCs w:val="24"/>
        </w:rPr>
        <w:t xml:space="preserve"> постановления Правительства Кировской области от 07.10.2022 N 548-П "О дополнительной социальной поддержке отдельных категорий граждан", члены семей указанных лиц, определенные</w:t>
      </w:r>
      <w:proofErr w:type="gramEnd"/>
      <w:r w:rsidRPr="0092244A">
        <w:rPr>
          <w:rFonts w:ascii="Times New Roman" w:hAnsi="Times New Roman" w:cs="Times New Roman"/>
          <w:sz w:val="24"/>
          <w:szCs w:val="24"/>
        </w:rPr>
        <w:t xml:space="preserve"> в соответствии с </w:t>
      </w:r>
      <w:hyperlink r:id="rId7">
        <w:r w:rsidRPr="0092244A">
          <w:rPr>
            <w:rFonts w:ascii="Times New Roman" w:hAnsi="Times New Roman" w:cs="Times New Roman"/>
            <w:sz w:val="24"/>
            <w:szCs w:val="24"/>
          </w:rPr>
          <w:t>пунктом 5 статьи 2</w:t>
        </w:r>
      </w:hyperlink>
      <w:r w:rsidRPr="0092244A">
        <w:rPr>
          <w:rFonts w:ascii="Times New Roman" w:hAnsi="Times New Roman" w:cs="Times New Roman"/>
          <w:sz w:val="24"/>
          <w:szCs w:val="24"/>
        </w:rPr>
        <w:t xml:space="preserve"> Федерального закона от 27.05.1998 N 76-ФЗ "О статусе военнослужащих", а также родители военнослужащих, погибших в ходе боевых действий в Афганистане, контртеррористических операций на территории Северо-Кавказского региона Российской Федерации.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3.2.1. </w:t>
      </w:r>
      <w:proofErr w:type="gramStart"/>
      <w:r w:rsidRPr="0092244A">
        <w:rPr>
          <w:rFonts w:ascii="Times New Roman" w:hAnsi="Times New Roman" w:cs="Times New Roman"/>
          <w:sz w:val="24"/>
          <w:szCs w:val="24"/>
        </w:rPr>
        <w:t>В целях создания условий для реализации права на внеочередное оказание медицинской помощи в медицинских организациях на стендах в регистратуре, в приемном отделении медицинских организаций, оказывающих медицинскую помощь в амбулаторных условиях, условиях дневного стационара, стационарных условиях, а также на сайтах медицинских организаций в информационно-телекоммуникационной сети "Интернет" размещается информация о перечне категорий граждан, имеющих право на внеочередное оказание медицинской помощи.</w:t>
      </w:r>
      <w:proofErr w:type="gramEnd"/>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3.2.2. Право на внеочередное оказание медицинской помощи устанавливается на основании </w:t>
      </w:r>
      <w:r w:rsidRPr="0092244A">
        <w:rPr>
          <w:rFonts w:ascii="Times New Roman" w:hAnsi="Times New Roman" w:cs="Times New Roman"/>
          <w:sz w:val="24"/>
          <w:szCs w:val="24"/>
        </w:rPr>
        <w:lastRenderedPageBreak/>
        <w:t>документа, подтверждающего отнесение гражданина к отдельным категориям граждан, установленным законодательством Российской Федерации.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3.2.3. Медицинские организации, оказывающие первичную медико-санитарную помощь по месту жительства, организуют учет граждан, имеющих право на внеочередное оказание медицинской помощи.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3.2.4. Внеочередное оказание медицинской помощи осуществляется в следующем порядке:</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3.2.4.1. Право на внеочередное оказание медицинской помощи в амбулаторных условиях реализуется при непосредственном обращении гражданина в медицинскую организацию в целях осуществления приема врачами-специалистами. При этом работниками медицинской организации, оказывающей медицинскую помощь в амбулаторных условиях, маркируется соответствующей отметкой медицинская карта гражданина, имеющего право на внеочередное оказание медицинской помощи.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3.2.4.2. </w:t>
      </w:r>
      <w:proofErr w:type="gramStart"/>
      <w:r w:rsidRPr="0092244A">
        <w:rPr>
          <w:rFonts w:ascii="Times New Roman" w:hAnsi="Times New Roman" w:cs="Times New Roman"/>
          <w:sz w:val="24"/>
          <w:szCs w:val="24"/>
        </w:rPr>
        <w:t>В целях оказания во внеочередном порядке первичной медико-санитарной помощи в плановой форме в амбулаторных условиях работник регистратуры обеспечивает в приоритетном порядке предварительную запись на прием гражданина, имеющего право на внеочередное оказание медицинской помощи, направление указанного гражданина к врачу в день обращения (при отсутствии талона на прием), доставку его медицинской карты с соответствующей маркировкой врачу, который во внеочередном порядке осуществляет прием</w:t>
      </w:r>
      <w:proofErr w:type="gramEnd"/>
      <w:r w:rsidRPr="0092244A">
        <w:rPr>
          <w:rFonts w:ascii="Times New Roman" w:hAnsi="Times New Roman" w:cs="Times New Roman"/>
          <w:sz w:val="24"/>
          <w:szCs w:val="24"/>
        </w:rPr>
        <w:t xml:space="preserve"> такого гражданина.</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3.2.4.3. При наличии медицинских (клинических) показаний для проведения дополнительного медицинского обследования и (или) лабораторных исследований в амбулаторных условиях гражданину, имеющему право на внеочередное оказание медицинской помощи, лечащим врачом организуются прием такого гражданина во внеочередном порядке необходимыми врачами-специалистами и проведение во внеочередном порядке необходимых лабораторных исследований. При необходимости оказания указанному гражданину медицинской помощи в условиях дневного стационара, в стационарных условиях врачом выдается направление на госпитализацию с пометкой о праве на внеочередное оказание медицинской помощи.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3.2.4.4. Плановая госпитализация гражданина, имеющего право на внеочередное оказание медицинской помощи, для получения медицинской помощи в условиях дневного стационара, специализированной медицинской помощи, в том числе высокотехнологичной, в стационарных условиях организуется во внеочередном порядке в соответствии с информацией, содержащейся в листе ожидания оказания медицинской помощи в плановой форме. При отсутствии необходимого вида медицинской помощи в медицинской организации, в которую выдано направление на госпитализацию, такая медицинская организация по согласованию с администрацией медицинской организации, оказывающей необходимый вид медицинской помощи, направляет вышеуказанного гражданина в данную медицинскую организацию.</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3.3. Оказание всех видов медицинской помощи ветеранам боевых действий - участникам специальной военной операции осуществляется в следующем порядке:</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3.3.1. Обеспечивается внеочередное оказание медицинской помощи в медицинских организациях, находящихся на территории Кировской области.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3.3.2. Определяется медицинская организация, ответственная за координацию оказания медицинской помощи, реабилитацию и социализацию.</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3.3.2.1. В ответственной медицинской организации обеспечивается приоритетное оказание специализированной медицинской помощи.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3.3.2.2. При оказании специализированной медицинской помощи в стационарных условиях предоставляется возможность совместного пребывания в палате с членом семьи с обеспечением его питанием.</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lastRenderedPageBreak/>
        <w:t>3.3.2.3. Обеспечивается направление в другие специализированные медицинские организации Кировской области при наличии медицинских показаний.</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3.3.2.4. Организуются реабилитационные и адаптационные мероприятия при оказании специализированной медицинской помощи в стационарных условиях при наличии реабилитационного потенциала.</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3.3.2.5. Осуществляется перевод в специализированные государственные медицинские организации Кировской области пациентов, нуждающихся в оказании паллиативной медицинской помощи в стационарных условиях, при наличии тяжелого состояния и низкого реабилитационного потенциала.</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3.3.3. Назначается ответственный медицинский работник из числа руководителей медицинских организаций Кировской области для координации и организации приоритетного оказания медицинской помощи.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3.3.4. Обеспечивается психолого-психиатрическое консультирование при наличии медицинских показаний.</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3.3.5. Обеспечивается выписка рецептов и выдача льготных лекарственных препаратов через пункты выдачи государственных аптек Кировской области в день окончания лечения в стационарных условиях при наличии медицинских показаний.</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3.3.6. Обеспечивается внеочередное направление на санаторно-курортное лечение при наличии медицинских показаний, а также членов их семей.</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3.3.7. Обеспечивается внеочередное направление на </w:t>
      </w:r>
      <w:proofErr w:type="gramStart"/>
      <w:r w:rsidRPr="0092244A">
        <w:rPr>
          <w:rFonts w:ascii="Times New Roman" w:hAnsi="Times New Roman" w:cs="Times New Roman"/>
          <w:sz w:val="24"/>
          <w:szCs w:val="24"/>
        </w:rPr>
        <w:t>медико-социальную</w:t>
      </w:r>
      <w:proofErr w:type="gramEnd"/>
      <w:r w:rsidRPr="0092244A">
        <w:rPr>
          <w:rFonts w:ascii="Times New Roman" w:hAnsi="Times New Roman" w:cs="Times New Roman"/>
          <w:sz w:val="24"/>
          <w:szCs w:val="24"/>
        </w:rPr>
        <w:t xml:space="preserve"> экспертизу медицинских документов при наличии медицинских показаний.</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3.4. </w:t>
      </w:r>
      <w:proofErr w:type="gramStart"/>
      <w:r w:rsidRPr="0092244A">
        <w:rPr>
          <w:rFonts w:ascii="Times New Roman" w:hAnsi="Times New Roman" w:cs="Times New Roman"/>
          <w:sz w:val="24"/>
          <w:szCs w:val="24"/>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w:t>
      </w:r>
      <w:proofErr w:type="gramEnd"/>
      <w:r w:rsidRPr="0092244A">
        <w:rPr>
          <w:rFonts w:ascii="Times New Roman" w:hAnsi="Times New Roman" w:cs="Times New Roman"/>
          <w:sz w:val="24"/>
          <w:szCs w:val="24"/>
        </w:rPr>
        <w:t xml:space="preserve">, </w:t>
      </w:r>
      <w:proofErr w:type="gramStart"/>
      <w:r w:rsidRPr="0092244A">
        <w:rPr>
          <w:rFonts w:ascii="Times New Roman" w:hAnsi="Times New Roman" w:cs="Times New Roman"/>
          <w:sz w:val="24"/>
          <w:szCs w:val="24"/>
        </w:rPr>
        <w:t>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roofErr w:type="gramEnd"/>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t>Маршрутизация пациентов в медицинские организации в случае оказания медицинской помощи, в том числе застрахованных по обязательному медицинскому страхованию лиц (далее - застрахованные лица) при наступлении страхового случая, осуществляется в соответствии со схемами маршрутизации, утверждаемыми распоряжениями министерства здравоохранения Кировской области в целях обеспечения качества оказания медицинской помощи, ее преемственности на всех этапах, доступности специализированных видов медицинской помощи, а также рационального использования имеющихся</w:t>
      </w:r>
      <w:proofErr w:type="gramEnd"/>
      <w:r w:rsidRPr="0092244A">
        <w:rPr>
          <w:rFonts w:ascii="Times New Roman" w:hAnsi="Times New Roman" w:cs="Times New Roman"/>
          <w:sz w:val="24"/>
          <w:szCs w:val="24"/>
        </w:rPr>
        <w:t xml:space="preserve"> ресурсов.</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3.5. Мероприятия по профилактике заболеваний и формированию здорового образа жизни, в том числе меры по профилактике распространения ВИЧ-инфекции и вирусного гепатита C, осуществляемые в рамках Территориальной программы, включают в себя:</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lastRenderedPageBreak/>
        <w:t>диспансеризацию определенных групп взрослого населения и детей-сирот, детей, оставшихся без попечения родителей;</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проведение профилактических медицинских осмотров взрослого и детского населения (кроме категорий граждан, подлежащих медицинским осмотрам, порядок и </w:t>
      </w:r>
      <w:proofErr w:type="gramStart"/>
      <w:r w:rsidRPr="0092244A">
        <w:rPr>
          <w:rFonts w:ascii="Times New Roman" w:hAnsi="Times New Roman" w:cs="Times New Roman"/>
          <w:sz w:val="24"/>
          <w:szCs w:val="24"/>
        </w:rPr>
        <w:t>условия</w:t>
      </w:r>
      <w:proofErr w:type="gramEnd"/>
      <w:r w:rsidRPr="0092244A">
        <w:rPr>
          <w:rFonts w:ascii="Times New Roman" w:hAnsi="Times New Roman" w:cs="Times New Roman"/>
          <w:sz w:val="24"/>
          <w:szCs w:val="24"/>
        </w:rPr>
        <w:t xml:space="preserve"> проведения которых регламентируются законодательством Российской Федерации);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диспансерное наблюдение, в том числе необходимое обследование состояния здоровья лиц, страдающих хроническими заболеваниями, функциональными расстройствами, иными состояниями, лиц, имеющих высокий риск развития осложнений хронических заболеваний, в целях своевременного выявления, предупреждения осложнений, иных патологических состояний, их профилактики и осуществления медицинской реабилитации указанных лиц;</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оказание медицинской помощи по коррекции факторов риска хронических неинфекционных заболеваний, в том числе в кабинетах профилактики медицинских организаций, участвующих в реализации Территориальной программы;</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оказание медицинской помощи по оценке функционального состояния организма, диагностике и коррекции факторов риска хронических неинфекционных заболеваний при посещении центров здоровья для взрослого и детского населения медицинских организаций, участвующих в реализации Территориальной программы;</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совершенствование методов иммунопрофилактики и вакцинации населения, направленных на ограничение распространения и ликвидацию инфекционных болезней;</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реализацию мер, направленных на снижение потребления алкоголя и табака;</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предупреждение и борьбу с немедицинским потреблением наркотических средств и психотропных веществ, в том числе среди несовершеннолетних в организованных коллективах;</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осуществление санитарно-противоэпидемических (профилактических) мероприятий;</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предупреждение и раннее выявление хронических неинфекционных заболеваний, в том числе социально значимых, а также ВИЧ-инфекции и вирусного гепатита C и борьбу с ними;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формирование мотивации у населения к ведению здорового образа жизни (организации здорового питания, режима двигательной активности, отказу от вредных привычек) в медицинских организациях, участвующих в реализации Территориальной программы (в кабинетах медицинской профилактики, центрах здоровья для взрослого и детского населения), включая обучение основам здорового образа жизни, в том числе в школах здоровья;</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проведение информационно-профилактических акций и мероприятий (в том числе в городских общественных пространствах), направленных на раннее выявление хронических неинфекционных заболеваний, ВИЧ-инфекции и вирусного гепатита C и факторов риска их развития, привлечение внимания населения к формированию здорового образа жизни и повышению культуры отношения к здоровью;</w:t>
      </w:r>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t>информирование населения о факторах риска развития хронических неинфекционных заболеваний и об инфекциях, в том числе ВИЧ-инфекции и вирусном гепатите C, о средствах специфической профилактики посредством разработки и публикации информационных материалов по факторам риска развития заболеваний, по мотивированию к здоровому образу жизни, по привлечению к прохождению диспансеризации и профилактических медицинских осмотров, своевременной вакцинации.</w:t>
      </w:r>
      <w:proofErr w:type="gramEnd"/>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t xml:space="preserve">В рамках проведения профилактических мероприятий министерство здравоохранения Кировской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(далее - базовая программа ОМС) в условиях возникновения угрозы чрезвычайной ситуации и (или) при возникновении угрозы распространения заболеваний, представляющих опасность для </w:t>
      </w:r>
      <w:r w:rsidRPr="0092244A">
        <w:rPr>
          <w:rFonts w:ascii="Times New Roman" w:hAnsi="Times New Roman" w:cs="Times New Roman"/>
          <w:sz w:val="24"/>
          <w:szCs w:val="24"/>
        </w:rPr>
        <w:lastRenderedPageBreak/>
        <w:t>окружающих, обеспечивает организацию прохождения гражданами профилактических медицинских осмотров, диспансеризации, в том числе в рабочие дни в вечернее время</w:t>
      </w:r>
      <w:proofErr w:type="gramEnd"/>
      <w:r w:rsidRPr="0092244A">
        <w:rPr>
          <w:rFonts w:ascii="Times New Roman" w:hAnsi="Times New Roman" w:cs="Times New Roman"/>
          <w:sz w:val="24"/>
          <w:szCs w:val="24"/>
        </w:rPr>
        <w:t xml:space="preserve"> и по субботам, а также предоставляет гражданам возможность дистанционной записи на медицинские обследования.</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Ветераны боевых действий имеют право на прохождение диспансеризации и профилактических осмотров во внеочередном порядке.</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Профилактические мероприятия </w:t>
      </w:r>
      <w:proofErr w:type="gramStart"/>
      <w:r w:rsidRPr="0092244A">
        <w:rPr>
          <w:rFonts w:ascii="Times New Roman" w:hAnsi="Times New Roman" w:cs="Times New Roman"/>
          <w:sz w:val="24"/>
          <w:szCs w:val="24"/>
        </w:rPr>
        <w:t>организуются</w:t>
      </w:r>
      <w:proofErr w:type="gramEnd"/>
      <w:r w:rsidRPr="0092244A">
        <w:rPr>
          <w:rFonts w:ascii="Times New Roman" w:hAnsi="Times New Roman" w:cs="Times New Roman"/>
          <w:sz w:val="24"/>
          <w:szCs w:val="24"/>
        </w:rPr>
        <w:t xml:space="preserve"> в том числе для выявления болезней системы кровообращения и онкологических заболеваний, являющихся основными причинами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3.6. При оказании медицинской помощи в стационарных условиях пациенту обеспечиваются следующие условия пребывания в медицинских организациях:</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безопасные условия пребывания и санитарно-эпидемиологический режим при проведении лечебно-диагностического процесса;</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проведение манипуляций, оперативного лечения, применение инвазивных методов обследования и лечения с согласия пациента (родителей ребенка и (или) иных законных представителей) в соответствии с действующим законодательством Российской Федерации;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консультации врачей-специалистов в соответствии с показаниями;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круглосуточное врачебное наблюдение;</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круглосуточный уход медицинского персонала;</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размещение в палатах, количество коек в которых определяется состоянием пациента, порядками (стандартами) оказания медицинской помощи;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питание, лечебное питание (по медицинским показаниям);</w:t>
      </w:r>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t>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том числе предоставление спального места и питания, в течение всего периода лечения до достижения ребенком возраста 4 лет, а с ребенком старше данного возраста - при наличии медицинских показаний.</w:t>
      </w:r>
      <w:proofErr w:type="gramEnd"/>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3.7. </w:t>
      </w:r>
      <w:proofErr w:type="gramStart"/>
      <w:r w:rsidRPr="0092244A">
        <w:rPr>
          <w:rFonts w:ascii="Times New Roman" w:hAnsi="Times New Roman" w:cs="Times New Roman"/>
          <w:sz w:val="24"/>
          <w:szCs w:val="24"/>
        </w:rPr>
        <w:t xml:space="preserve">При оказании медицинской помощи в стационарных условиях по медицинским и (или) эпидемиологическим показаниям согласно </w:t>
      </w:r>
      <w:hyperlink r:id="rId8">
        <w:r w:rsidRPr="0092244A">
          <w:rPr>
            <w:rFonts w:ascii="Times New Roman" w:hAnsi="Times New Roman" w:cs="Times New Roman"/>
            <w:sz w:val="24"/>
            <w:szCs w:val="24"/>
          </w:rPr>
          <w:t>перечню</w:t>
        </w:r>
      </w:hyperlink>
      <w:r w:rsidRPr="0092244A">
        <w:rPr>
          <w:rFonts w:ascii="Times New Roman" w:hAnsi="Times New Roman" w:cs="Times New Roman"/>
          <w:sz w:val="24"/>
          <w:szCs w:val="24"/>
        </w:rPr>
        <w:t xml:space="preserve"> медицинских и эпидемиологических показаний к размещению пациентов в маломестных палатах (боксах), утвержденному приказом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 обеспечивается:</w:t>
      </w:r>
      <w:proofErr w:type="gramEnd"/>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3.7.1. Совместное размещение пациентов с учетом имеющихся нозологических форм (заболеваний), пола и тяжести состояния пациента.</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3.7.2.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3.8. В рамках Территориальной программы осуществляется предоставление детям-сиротам и детям, оставшимся без попечения родителей, в случае выявления у них заболеваний всех видов медицинской помощи, включая специализированную, в том числе высокотехнологичную, </w:t>
      </w:r>
      <w:r w:rsidRPr="0092244A">
        <w:rPr>
          <w:rFonts w:ascii="Times New Roman" w:hAnsi="Times New Roman" w:cs="Times New Roman"/>
          <w:sz w:val="24"/>
          <w:szCs w:val="24"/>
        </w:rPr>
        <w:lastRenderedPageBreak/>
        <w:t xml:space="preserve">медицинскую помощь, а также медицинскую реабилитацию. </w:t>
      </w:r>
      <w:proofErr w:type="gramStart"/>
      <w:r w:rsidRPr="0092244A">
        <w:rPr>
          <w:rFonts w:ascii="Times New Roman" w:hAnsi="Times New Roman" w:cs="Times New Roman"/>
          <w:sz w:val="24"/>
          <w:szCs w:val="24"/>
        </w:rPr>
        <w:t>При этом госпитализация пребывающих в стационарных учреждениях (в организациях для детей-сирот и детей, оставшихся без попечения родителей, организациях социального обслуживания) детей-сирот и детей, оставшихся без попечения родителей, в возрасте до 4 лет (при наличии медицинских показаний - до достижения ими возраста 18 лет) для оказания им медицинской помощи в стационарных условиях осуществляется при сопровождении их работниками этих организаций.</w:t>
      </w:r>
      <w:proofErr w:type="gramEnd"/>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При наличии медицинских показаний врачи-педиатры, врачи-специалисты, фельдшеры организаций для детей-сирот и детей, оставшихся без попечения родителей (далее - специализированные организации),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на консультативный прием в детскую поликлинику осуществляется транспортом специализированной организации в сопровождении сотрудника специализированной организации при наличии выписки из первичной медицинской документации.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В случае медицинской эвакуации ребенка в медицинские организации бригадой скорой, в том числе скорой специализированной, медицинской помощи его дополнительно сопровождает сотрудник специализированной организации. Специализированная, в том числе высокотехнологичная, медицинская помощь детям-сиротам и детям, оставшимся без попечения родителей, а также их медицинская реабилитация оказываются в медицинских организациях при наличии медицинских показаний в соответствии с нормативными правовыми актами Российской Федерации.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3.9. </w:t>
      </w:r>
      <w:proofErr w:type="gramStart"/>
      <w:r w:rsidRPr="0092244A">
        <w:rPr>
          <w:rFonts w:ascii="Times New Roman" w:hAnsi="Times New Roman" w:cs="Times New Roman"/>
          <w:sz w:val="24"/>
          <w:szCs w:val="24"/>
        </w:rPr>
        <w:t>При оказании медицинской помощи пациенту, находящемуся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ему диагностических исследований при отсутствии возможности их проведения медицинской организацией, оказывающей медицинскую помощь в стационарных условиях, предоставляются бесплатно транспортные услуги с одновременным сопровождением пациента работником медицинской организации.</w:t>
      </w:r>
      <w:proofErr w:type="gramEnd"/>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3.9.1. Основанием для назначения пациенту диагностического исследования является наличие медицинских показаний к проведению данного вида исследования в соответствии с требованиями действующих порядков оказания медицинской помощи и стандартов оказания медицинской помощи.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3.9.2. Сопровождение пациента в медицинскую организацию для выполнения диагностических исследований осуществляется медицинским персоналом организации, оказывающей стационарную медицинскую помощь. В качестве сопровождающих медицинских работников могут быть врачи или средний медицинский персонал.</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3.9.3. Транспортировка пациента осуществляется санитарным транспортом медицинской организации, оказывающей пациенту стационарную медицинскую помощь, в медицинскую организацию, обеспечивающую проведение требуемого вида диагностического исследования, и обратно.</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3.9.4. Пациент направляется в медицинскую организацию для проведения диагностических исследований с направлением и выпиской из медицинской карты стационарного больного, содержащей клинический диагноз, результаты проведенных инструментальных и лабораторных исследований, обоснование необходимости проведения диагностического исследования.</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3.10. Гражданин имеет право не реже 1 раза в год на бесплатный профилактический медицинский осмотр, в том числе в рамках диспансеризации.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t xml:space="preserve">Диспансеризация взрослого населения проводится за счет средств обязательного медицинского страхования 1 раз в 3 года в возрасте от 18 до 39 лет включительно, ежегодно в возрасте 40 лет и старше, включает в себя осмотры врачами-специалистами, проведение с учетом </w:t>
      </w:r>
      <w:r w:rsidRPr="0092244A">
        <w:rPr>
          <w:rFonts w:ascii="Times New Roman" w:hAnsi="Times New Roman" w:cs="Times New Roman"/>
          <w:sz w:val="24"/>
          <w:szCs w:val="24"/>
        </w:rPr>
        <w:lastRenderedPageBreak/>
        <w:t>возраста и пола гражданина исследований и иных медицинских мероприятий, проводимых в целях оценки состояния здоровья (включая определение группы здоровья и группы диспансерного</w:t>
      </w:r>
      <w:proofErr w:type="gramEnd"/>
      <w:r w:rsidRPr="0092244A">
        <w:rPr>
          <w:rFonts w:ascii="Times New Roman" w:hAnsi="Times New Roman" w:cs="Times New Roman"/>
          <w:sz w:val="24"/>
          <w:szCs w:val="24"/>
        </w:rPr>
        <w:t xml:space="preserve"> наблюдения).</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Профилактический медицинский осмотр проводится в целях раннего (своевременного) выявления хронических неинфекционных заболеваний и факторов риска их развития, по результатам которого разрабатываются рекомендации, направленные на формирование здорового образа жизни и профилактику хронических неинфекционных заболеваний.</w:t>
      </w:r>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t>Инвалиды Великой Отечественной войны, инвалиды боевых действий, участники Великой Отечественной войны, лица, награжденные знаком "Жителю блокадного Ленинграда",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награжденные знаком "Житель осажденного</w:t>
      </w:r>
      <w:proofErr w:type="gramEnd"/>
      <w:r w:rsidRPr="0092244A">
        <w:rPr>
          <w:rFonts w:ascii="Times New Roman" w:hAnsi="Times New Roman" w:cs="Times New Roman"/>
          <w:sz w:val="24"/>
          <w:szCs w:val="24"/>
        </w:rPr>
        <w:t xml:space="preserve"> Севастополя", лица, награжденные знаком "Житель осажденного Сталинграда", проходят диспансеризацию ежегодно вне зависимости от возраста.</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Диспансеризация гражданина в возрасте от 18 лет проводится в медицинской организации, в которой гражданин получает первичную медико-санитарную помощь.</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Диспансеризация взрослого населения проводится в 2 этапа.</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Первый этап диспансеризации (скрининг) проводится с целью раннего выявления у 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2 этапа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указанных детей.</w:t>
      </w:r>
      <w:proofErr w:type="gramEnd"/>
      <w:r w:rsidRPr="0092244A">
        <w:rPr>
          <w:rFonts w:ascii="Times New Roman" w:hAnsi="Times New Roman" w:cs="Times New Roman"/>
          <w:sz w:val="24"/>
          <w:szCs w:val="24"/>
        </w:rPr>
        <w:t xml:space="preserve"> На второй этап диспансеризации дети указанных категорий направляются в случае подозрения на наличие заболевания (состояния), диагностика которого не входит в первый этап, и (или) необходимости получения информации о состоянии здоровья несовершеннолетнего из других медицинских организаций.</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Профилактические медицинские осмотры несовершеннолетних проводятся в установленные возрастные периоды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В день прохождения профилактического осмотра несовершеннолетний прибывает </w:t>
      </w:r>
      <w:proofErr w:type="gramStart"/>
      <w:r w:rsidRPr="0092244A">
        <w:rPr>
          <w:rFonts w:ascii="Times New Roman" w:hAnsi="Times New Roman" w:cs="Times New Roman"/>
          <w:sz w:val="24"/>
          <w:szCs w:val="24"/>
        </w:rPr>
        <w:t>в место проведения</w:t>
      </w:r>
      <w:proofErr w:type="gramEnd"/>
      <w:r w:rsidRPr="0092244A">
        <w:rPr>
          <w:rFonts w:ascii="Times New Roman" w:hAnsi="Times New Roman" w:cs="Times New Roman"/>
          <w:sz w:val="24"/>
          <w:szCs w:val="24"/>
        </w:rPr>
        <w:t xml:space="preserve"> профилактического осмотра и представляет направление и информированное согласие на профилактический осмотр.</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Профилактический медицинский осмотр проводится в 2 этапа.</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Первый этап профилактического медицинского осмотра предусматривает проведение осмотров врачами-специалистами и выполнение лабораторных, инструментальных и иных необходимых исследований.</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lastRenderedPageBreak/>
        <w:t>Второй этап профилактического медицинского осмотра проводится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включает проведение дополнительных консультаций и исследований.</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По результатам профилактического медицинского осмотра определяются группа здоровья несовершеннолетнего, медицинская группа для занятий физической культурой, рекомендации по формированию здорового образа жизни, режиму дня, питанию, физическому развитию, иммунопрофилактике, занятиям физической культурой, направляется информация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Сроки проведения диспансеризации и профилактических медицинских осмотров и их объемы устанавливаются в соответствии с действующим законодательством Российской Федерации.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В рамках проведения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 рабочие дни в вечернее время и по субботам, а также возможность дистанционной записи на медицинские исследования.</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Граждане, переболевшие новой </w:t>
      </w:r>
      <w:proofErr w:type="spellStart"/>
      <w:r w:rsidRPr="0092244A">
        <w:rPr>
          <w:rFonts w:ascii="Times New Roman" w:hAnsi="Times New Roman" w:cs="Times New Roman"/>
          <w:sz w:val="24"/>
          <w:szCs w:val="24"/>
        </w:rPr>
        <w:t>коронавирусной</w:t>
      </w:r>
      <w:proofErr w:type="spellEnd"/>
      <w:r w:rsidRPr="0092244A">
        <w:rPr>
          <w:rFonts w:ascii="Times New Roman" w:hAnsi="Times New Roman" w:cs="Times New Roman"/>
          <w:sz w:val="24"/>
          <w:szCs w:val="24"/>
        </w:rPr>
        <w:t xml:space="preserve"> инфекцией (COVID-19), включая случаи заболеваний, когда отсутствует подтверждение перенесенной </w:t>
      </w:r>
      <w:proofErr w:type="spellStart"/>
      <w:r w:rsidRPr="0092244A">
        <w:rPr>
          <w:rFonts w:ascii="Times New Roman" w:hAnsi="Times New Roman" w:cs="Times New Roman"/>
          <w:sz w:val="24"/>
          <w:szCs w:val="24"/>
        </w:rPr>
        <w:t>коронавирусной</w:t>
      </w:r>
      <w:proofErr w:type="spellEnd"/>
      <w:r w:rsidRPr="0092244A">
        <w:rPr>
          <w:rFonts w:ascii="Times New Roman" w:hAnsi="Times New Roman" w:cs="Times New Roman"/>
          <w:sz w:val="24"/>
          <w:szCs w:val="24"/>
        </w:rPr>
        <w:t xml:space="preserve">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проводимые в рамках углубленной диспансеризации, согласно </w:t>
      </w:r>
      <w:hyperlink w:anchor="P15284">
        <w:r w:rsidRPr="0092244A">
          <w:rPr>
            <w:rFonts w:ascii="Times New Roman" w:hAnsi="Times New Roman" w:cs="Times New Roman"/>
            <w:sz w:val="24"/>
            <w:szCs w:val="24"/>
          </w:rPr>
          <w:t>приложению N 10</w:t>
        </w:r>
      </w:hyperlink>
      <w:r w:rsidRPr="0092244A">
        <w:rPr>
          <w:rFonts w:ascii="Times New Roman" w:hAnsi="Times New Roman" w:cs="Times New Roman"/>
          <w:sz w:val="24"/>
          <w:szCs w:val="24"/>
        </w:rPr>
        <w:t>.</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Порядок направления граждан на прохождение углубленной диспансеризации, включая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ТФОМС Кировской области.</w:t>
      </w:r>
      <w:proofErr w:type="gramEnd"/>
      <w:r w:rsidRPr="0092244A">
        <w:rPr>
          <w:rFonts w:ascii="Times New Roman" w:hAnsi="Times New Roman" w:cs="Times New Roman"/>
          <w:sz w:val="24"/>
          <w:szCs w:val="24"/>
        </w:rPr>
        <w:t xml:space="preserve"> ТФОМС Кировской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(далее - ЕПГУ), сети радиотелефонной связи (СМС-сообщения) и иных доступных сре</w:t>
      </w:r>
      <w:proofErr w:type="gramStart"/>
      <w:r w:rsidRPr="0092244A">
        <w:rPr>
          <w:rFonts w:ascii="Times New Roman" w:hAnsi="Times New Roman" w:cs="Times New Roman"/>
          <w:sz w:val="24"/>
          <w:szCs w:val="24"/>
        </w:rPr>
        <w:t>дств св</w:t>
      </w:r>
      <w:proofErr w:type="gramEnd"/>
      <w:r w:rsidRPr="0092244A">
        <w:rPr>
          <w:rFonts w:ascii="Times New Roman" w:hAnsi="Times New Roman" w:cs="Times New Roman"/>
          <w:sz w:val="24"/>
          <w:szCs w:val="24"/>
        </w:rPr>
        <w:t>язи.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Запись граждан на углубленную диспансеризацию осуществляется в установленном порядке, в том числе с использованием ЕПГУ.</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течение 1 дня в соответствии с </w:t>
      </w:r>
      <w:hyperlink w:anchor="P15288">
        <w:r w:rsidRPr="0092244A">
          <w:rPr>
            <w:rFonts w:ascii="Times New Roman" w:hAnsi="Times New Roman" w:cs="Times New Roman"/>
            <w:sz w:val="24"/>
            <w:szCs w:val="24"/>
          </w:rPr>
          <w:t>пунктом 1</w:t>
        </w:r>
      </w:hyperlink>
      <w:r w:rsidRPr="0092244A">
        <w:rPr>
          <w:rFonts w:ascii="Times New Roman" w:hAnsi="Times New Roman" w:cs="Times New Roman"/>
          <w:sz w:val="24"/>
          <w:szCs w:val="24"/>
        </w:rPr>
        <w:t xml:space="preserve"> перечня исследований и иных медицинских вмешательств, проводимых в рамках углубленной диспансеризации, представленного в приложении N 10.</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w:t>
      </w:r>
      <w:proofErr w:type="spellStart"/>
      <w:r w:rsidRPr="0092244A">
        <w:rPr>
          <w:rFonts w:ascii="Times New Roman" w:hAnsi="Times New Roman" w:cs="Times New Roman"/>
          <w:sz w:val="24"/>
          <w:szCs w:val="24"/>
        </w:rPr>
        <w:t>коронавирусной</w:t>
      </w:r>
      <w:proofErr w:type="spellEnd"/>
      <w:r w:rsidRPr="0092244A">
        <w:rPr>
          <w:rFonts w:ascii="Times New Roman" w:hAnsi="Times New Roman" w:cs="Times New Roman"/>
          <w:sz w:val="24"/>
          <w:szCs w:val="24"/>
        </w:rPr>
        <w:t xml:space="preserve"> инфекцией (COVID-19), гражданин в течение 3 рабочих дней в установленном </w:t>
      </w:r>
      <w:r w:rsidRPr="0092244A">
        <w:rPr>
          <w:rFonts w:ascii="Times New Roman" w:hAnsi="Times New Roman" w:cs="Times New Roman"/>
          <w:sz w:val="24"/>
          <w:szCs w:val="24"/>
        </w:rPr>
        <w:lastRenderedPageBreak/>
        <w:t>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включенные в </w:t>
      </w:r>
      <w:hyperlink r:id="rId9">
        <w:r w:rsidRPr="0092244A">
          <w:rPr>
            <w:rFonts w:ascii="Times New Roman" w:hAnsi="Times New Roman" w:cs="Times New Roman"/>
            <w:sz w:val="24"/>
            <w:szCs w:val="24"/>
          </w:rPr>
          <w:t>перечень</w:t>
        </w:r>
      </w:hyperlink>
      <w:r w:rsidRPr="0092244A">
        <w:rPr>
          <w:rFonts w:ascii="Times New Roman" w:hAnsi="Times New Roman" w:cs="Times New Roman"/>
          <w:sz w:val="24"/>
          <w:szCs w:val="24"/>
        </w:rPr>
        <w:t xml:space="preserve"> исследований и иных медицинских вмешательств, проводимых в рамках диспансеризации взрослого населения репродуктивного возраста по</w:t>
      </w:r>
      <w:proofErr w:type="gramEnd"/>
      <w:r w:rsidRPr="0092244A">
        <w:rPr>
          <w:rFonts w:ascii="Times New Roman" w:hAnsi="Times New Roman" w:cs="Times New Roman"/>
          <w:sz w:val="24"/>
          <w:szCs w:val="24"/>
        </w:rPr>
        <w:t xml:space="preserve"> оценке репродуктивного здоровья, </w:t>
      </w:r>
      <w:proofErr w:type="gramStart"/>
      <w:r w:rsidRPr="0092244A">
        <w:rPr>
          <w:rFonts w:ascii="Times New Roman" w:hAnsi="Times New Roman" w:cs="Times New Roman"/>
          <w:sz w:val="24"/>
          <w:szCs w:val="24"/>
        </w:rPr>
        <w:t>являющийся</w:t>
      </w:r>
      <w:proofErr w:type="gramEnd"/>
      <w:r w:rsidRPr="0092244A">
        <w:rPr>
          <w:rFonts w:ascii="Times New Roman" w:hAnsi="Times New Roman" w:cs="Times New Roman"/>
          <w:sz w:val="24"/>
          <w:szCs w:val="24"/>
        </w:rPr>
        <w:t xml:space="preserve"> приложением N 6 к Программе государственных гарантий.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 акушера-гинеколога, врача-уролога (врача-хирурга, прошедшего подготовку по вопросам репродуктивного </w:t>
      </w:r>
      <w:proofErr w:type="gramStart"/>
      <w:r w:rsidRPr="0092244A">
        <w:rPr>
          <w:rFonts w:ascii="Times New Roman" w:hAnsi="Times New Roman" w:cs="Times New Roman"/>
          <w:sz w:val="24"/>
          <w:szCs w:val="24"/>
        </w:rPr>
        <w:t xml:space="preserve">здоровья) </w:t>
      </w:r>
      <w:proofErr w:type="gramEnd"/>
      <w:r w:rsidRPr="0092244A">
        <w:rPr>
          <w:rFonts w:ascii="Times New Roman" w:hAnsi="Times New Roman" w:cs="Times New Roman"/>
          <w:sz w:val="24"/>
          <w:szCs w:val="24"/>
        </w:rPr>
        <w:t>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Министерство здравоохранения Кировской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территориальным фондам обязательного медицинского страхования.</w:t>
      </w:r>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t>ТФОМС Кировской области осуществляет мониторинг хода информирования страховыми медицинскими организациями застрахованных лиц, проживающих в месте выезда, а также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roofErr w:type="gramEnd"/>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lastRenderedPageBreak/>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w:t>
      </w:r>
      <w:proofErr w:type="gramStart"/>
      <w:r w:rsidRPr="0092244A">
        <w:rPr>
          <w:rFonts w:ascii="Times New Roman" w:hAnsi="Times New Roman" w:cs="Times New Roman"/>
          <w:sz w:val="24"/>
          <w:szCs w:val="24"/>
        </w:rPr>
        <w:t>пределами</w:t>
      </w:r>
      <w:proofErr w:type="gramEnd"/>
      <w:r w:rsidRPr="0092244A">
        <w:rPr>
          <w:rFonts w:ascii="Times New Roman" w:hAnsi="Times New Roman" w:cs="Times New Roman"/>
          <w:sz w:val="24"/>
          <w:szCs w:val="24"/>
        </w:rPr>
        <w:t xml:space="preserve"> установленной для них продолжительности рабочего времени.</w:t>
      </w:r>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t>При проведении профилактического медицинского осмотра, диспансеризации могут учитываться результаты ранее проведенных (не позднее 1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Результаты указанных экспертиз направляются </w:t>
      </w:r>
      <w:proofErr w:type="gramStart"/>
      <w:r w:rsidRPr="0092244A">
        <w:rPr>
          <w:rFonts w:ascii="Times New Roman" w:hAnsi="Times New Roman" w:cs="Times New Roman"/>
          <w:sz w:val="24"/>
          <w:szCs w:val="24"/>
        </w:rPr>
        <w:t>в Территориальный орган Федеральной службы по надзору в сфере здравоохранения по Кировской области для рассмотрения</w:t>
      </w:r>
      <w:proofErr w:type="gramEnd"/>
      <w:r w:rsidRPr="0092244A">
        <w:rPr>
          <w:rFonts w:ascii="Times New Roman" w:hAnsi="Times New Roman" w:cs="Times New Roman"/>
          <w:sz w:val="24"/>
          <w:szCs w:val="24"/>
        </w:rPr>
        <w:t xml:space="preserve"> и принятия мер реагирования в соответствии с законодательством Российской Федерации.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bookmarkStart w:id="1" w:name="P248"/>
      <w:bookmarkEnd w:id="1"/>
      <w:r w:rsidRPr="0092244A">
        <w:rPr>
          <w:rFonts w:ascii="Times New Roman" w:hAnsi="Times New Roman" w:cs="Times New Roman"/>
          <w:sz w:val="24"/>
          <w:szCs w:val="24"/>
        </w:rPr>
        <w:t>3.11. Диспансерное наблюдение за гражданами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Диспансерное наблюдение проводится в порядке, утвержденном Министерством здравоохранения Российской Федерации.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ТФОМС Кировской области, а также министерству здравоохранения Кировской области для проведения анализа и принятия управленческих решений.</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Медицинские организации с использованием ЕПГУ,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Организация диспансерного наблюдения работающих граждан может осуществляться:</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w:t>
      </w:r>
      <w:r w:rsidRPr="0092244A">
        <w:rPr>
          <w:rFonts w:ascii="Times New Roman" w:hAnsi="Times New Roman" w:cs="Times New Roman"/>
          <w:sz w:val="24"/>
          <w:szCs w:val="24"/>
        </w:rPr>
        <w:lastRenderedPageBreak/>
        <w:t>отдельным реестрам счетов в порядке, устанавливаемом Министерством здравоохранения Российской Федерации).</w:t>
      </w:r>
      <w:proofErr w:type="gramEnd"/>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ТФОМС Кировской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t xml:space="preserve">Если медицинская организация, осуществляющая диспансерное наблюдение работающего гражданина в соответствии с </w:t>
      </w:r>
      <w:hyperlink w:anchor="P248">
        <w:r w:rsidRPr="0092244A">
          <w:rPr>
            <w:rFonts w:ascii="Times New Roman" w:hAnsi="Times New Roman" w:cs="Times New Roman"/>
            <w:sz w:val="24"/>
            <w:szCs w:val="24"/>
          </w:rPr>
          <w:t>пунктом 3.11</w:t>
        </w:r>
      </w:hyperlink>
      <w:r w:rsidRPr="0092244A">
        <w:rPr>
          <w:rFonts w:ascii="Times New Roman" w:hAnsi="Times New Roman" w:cs="Times New Roman"/>
          <w:sz w:val="24"/>
          <w:szCs w:val="24"/>
        </w:rPr>
        <w:t xml:space="preserve"> настоящей Территориальной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w:t>
      </w:r>
      <w:proofErr w:type="gramEnd"/>
      <w:r w:rsidRPr="0092244A">
        <w:rPr>
          <w:rFonts w:ascii="Times New Roman" w:hAnsi="Times New Roman" w:cs="Times New Roman"/>
          <w:sz w:val="24"/>
          <w:szCs w:val="24"/>
        </w:rPr>
        <w:t xml:space="preserve"> указанных результатов.</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В этом случае ТФОМС Кировской области осуществляет </w:t>
      </w:r>
      <w:proofErr w:type="gramStart"/>
      <w:r w:rsidRPr="0092244A">
        <w:rPr>
          <w:rFonts w:ascii="Times New Roman" w:hAnsi="Times New Roman" w:cs="Times New Roman"/>
          <w:sz w:val="24"/>
          <w:szCs w:val="24"/>
        </w:rPr>
        <w:t>контроль за</w:t>
      </w:r>
      <w:proofErr w:type="gramEnd"/>
      <w:r w:rsidRPr="0092244A">
        <w:rPr>
          <w:rFonts w:ascii="Times New Roman" w:hAnsi="Times New Roman" w:cs="Times New Roman"/>
          <w:sz w:val="24"/>
          <w:szCs w:val="24"/>
        </w:rPr>
        <w:t xml:space="preserve"> правильностью учета проведенного диспансерного наблюдения работающих граждан в целях исключения дублирования данного наблюдения.</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устанавливается Министерством здравоохранения Российской Федерации.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ТФОМС Кировской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3.12. Возмещение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(далее - возмещение расходов), производится за счет бюджетных ассигнований областного бюджета в виде предоставления субсидий.</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Возмещение расходов осуществляется в безналичной форме на основании документов, подтверждающих фактические затраты на оказание медицинской помощи в экстренной форме.</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Возмещение расходов производится с учетом объемов, сроков, качества и условий оказания медицинской помощи в экстренной форме.</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Возмещение расходов осуществляется в срок не позднее 20 рабочих дней со дня регистрации заявления о возмещении расходов и представления документов, подтверждающих фактические затраты на ее оказание.</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Основаниями для отказа в возмещении расходов являются:</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непредставление документов, подтверждающих фактические затраты с учетом объемов, сроков, качества и условий оказания медицинской помощи в экстренной форме;</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отсутствие у медицинской организации, не участвующей в реализации Территориальной программы, лицензии на осуществление медицинской деятельности (вида медицинской помощи) при оказании специализированной, в том числе высокотехнологичной, медицинской помощи в стационарных условиях.</w:t>
      </w:r>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lastRenderedPageBreak/>
        <w:t>Размеры возмещения медицинской организации, не участвующей в реализации Территориальной программы, расходов, связанных с оказанием гражданам медицинской помощи в экстренной форме, устанавливаются в соответствии с тарифами, установленными тарифным соглашением по оплате медицинской помощи по обязательному медицинскому страхованию на территории Кировской области (далее - тарифное соглашение), заключенным между органами исполнительной власти Кировской области, ТФОМС Кировской области, страховыми медицинскими организациями, медицинскими профессиональными некоммерческими организациями</w:t>
      </w:r>
      <w:proofErr w:type="gramEnd"/>
      <w:r w:rsidRPr="0092244A">
        <w:rPr>
          <w:rFonts w:ascii="Times New Roman" w:hAnsi="Times New Roman" w:cs="Times New Roman"/>
          <w:sz w:val="24"/>
          <w:szCs w:val="24"/>
        </w:rPr>
        <w:t xml:space="preserve"> или их ассоциациями (союзами), профессиональными союзами медицинских работников или их объединениями (ассоциациями).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3.13.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оказания первичной медико-санитарной помощи в неотложной форме - не более 2 часов с момента обращения пациента в медицинскую организацию;</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приема врачами-терапевтами участковыми, врачами общей практики (семейными врачами), врачами-педиатрами участковыми - не более 24 часов с момента обращения пациента в медицинскую организацию;</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проведения консультаций врачами-специалистами (за исключением подозрения на онкологическое заболевание) - не более 14 рабочих дней со дня обращения пациента в медицинскую организацию;</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проведения консультаций врачами-специалистами в случае подозрения на онкологическое заболевание - не более 3 рабочих дней;</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проведения диагностических инструментальных (рентгенографических исследований, включая маммографию, функциональной диагностики, ультразвуковых исследований) и лабораторных исследований при оказании первичной медико-санитарной помощи - не более 14 рабочих дней со дня назначения исследований (за исключением исследований при подозрении на онкологическое заболевание);</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 не более 14 рабочих дней со дня назначения;</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проведения диагностических инструментальных и лабораторных исследований для пациентов с подозрением на онкологические заболевания - не более 7 рабочих дней со дня назначения;</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установления диспансерного наблюдения врача-онколога за пациентом с выявленным онкологическим заболеванием - не более 3 рабочих дней с момента постановки диагноза онкологического заболевания;</w:t>
      </w:r>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t>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 не более 14 рабочих дней со дня выдачи лечащим врачом направления на госпитализацию,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t xml:space="preserve">При оказании скорой медицинской помощи в экстренной форме время </w:t>
      </w:r>
      <w:proofErr w:type="spellStart"/>
      <w:r w:rsidRPr="0092244A">
        <w:rPr>
          <w:rFonts w:ascii="Times New Roman" w:hAnsi="Times New Roman" w:cs="Times New Roman"/>
          <w:sz w:val="24"/>
          <w:szCs w:val="24"/>
        </w:rPr>
        <w:t>доезда</w:t>
      </w:r>
      <w:proofErr w:type="spellEnd"/>
      <w:r w:rsidRPr="0092244A">
        <w:rPr>
          <w:rFonts w:ascii="Times New Roman" w:hAnsi="Times New Roman" w:cs="Times New Roman"/>
          <w:sz w:val="24"/>
          <w:szCs w:val="24"/>
        </w:rPr>
        <w:t xml:space="preserve"> до пациента, проживающего в городской местности, бригады скорой медицинской помощи составляет не более 20 минут с момента ее вызова, до проживающего в сельской местности - не более 40 минут.</w:t>
      </w:r>
      <w:proofErr w:type="gramEnd"/>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lastRenderedPageBreak/>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молекулярно-биологических и патолого-анатомических исследований </w:t>
      </w:r>
      <w:proofErr w:type="spellStart"/>
      <w:r w:rsidRPr="0092244A">
        <w:rPr>
          <w:rFonts w:ascii="Times New Roman" w:hAnsi="Times New Roman" w:cs="Times New Roman"/>
          <w:sz w:val="24"/>
          <w:szCs w:val="24"/>
        </w:rPr>
        <w:t>биопсийного</w:t>
      </w:r>
      <w:proofErr w:type="spellEnd"/>
      <w:r w:rsidRPr="0092244A">
        <w:rPr>
          <w:rFonts w:ascii="Times New Roman" w:hAnsi="Times New Roman" w:cs="Times New Roman"/>
          <w:sz w:val="24"/>
          <w:szCs w:val="24"/>
        </w:rPr>
        <w:t xml:space="preserve">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настоящей Территориальной программой.</w:t>
      </w:r>
      <w:proofErr w:type="gramEnd"/>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w:t>
      </w:r>
      <w:hyperlink w:anchor="P144">
        <w:r w:rsidRPr="0092244A">
          <w:rPr>
            <w:rFonts w:ascii="Times New Roman" w:hAnsi="Times New Roman" w:cs="Times New Roman"/>
            <w:sz w:val="24"/>
            <w:szCs w:val="24"/>
          </w:rPr>
          <w:t>разделом 3</w:t>
        </w:r>
      </w:hyperlink>
      <w:r w:rsidRPr="0092244A">
        <w:rPr>
          <w:rFonts w:ascii="Times New Roman" w:hAnsi="Times New Roman" w:cs="Times New Roman"/>
          <w:sz w:val="24"/>
          <w:szCs w:val="24"/>
        </w:rPr>
        <w:t xml:space="preserve"> настоящей Территориальной программы.</w:t>
      </w:r>
    </w:p>
    <w:p w:rsidR="0092244A" w:rsidRPr="0092244A" w:rsidRDefault="0092244A" w:rsidP="0092244A">
      <w:pPr>
        <w:pStyle w:val="ConsPlusNormal"/>
        <w:spacing w:before="220"/>
        <w:ind w:firstLine="540"/>
        <w:jc w:val="both"/>
        <w:rPr>
          <w:rFonts w:ascii="Times New Roman" w:hAnsi="Times New Roman" w:cs="Times New Roman"/>
          <w:sz w:val="24"/>
          <w:szCs w:val="24"/>
        </w:rPr>
      </w:pPr>
      <w:proofErr w:type="gramStart"/>
      <w:r w:rsidRPr="0092244A">
        <w:rPr>
          <w:rFonts w:ascii="Times New Roman" w:hAnsi="Times New Roman" w:cs="Times New Roman"/>
          <w:sz w:val="24"/>
          <w:szCs w:val="24"/>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 xml:space="preserve">3.14. 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w:t>
      </w:r>
      <w:proofErr w:type="spellStart"/>
      <w:r w:rsidRPr="0092244A">
        <w:rPr>
          <w:rFonts w:ascii="Times New Roman" w:hAnsi="Times New Roman" w:cs="Times New Roman"/>
          <w:sz w:val="24"/>
          <w:szCs w:val="24"/>
        </w:rPr>
        <w:t>пэгаспаргазы</w:t>
      </w:r>
      <w:proofErr w:type="spellEnd"/>
      <w:r w:rsidRPr="0092244A">
        <w:rPr>
          <w:rFonts w:ascii="Times New Roman" w:hAnsi="Times New Roman" w:cs="Times New Roman"/>
          <w:sz w:val="24"/>
          <w:szCs w:val="24"/>
        </w:rPr>
        <w:t xml:space="preserve"> и иных лекарственных препаратов, ранее централизованно закупаемых по отдельным решениям Правительства Российской Федерации.</w:t>
      </w:r>
    </w:p>
    <w:p w:rsidR="0092244A" w:rsidRPr="0092244A" w:rsidRDefault="0092244A" w:rsidP="0092244A">
      <w:pPr>
        <w:pStyle w:val="ConsPlusNormal"/>
        <w:spacing w:before="220"/>
        <w:ind w:firstLine="540"/>
        <w:jc w:val="both"/>
        <w:rPr>
          <w:rFonts w:ascii="Times New Roman" w:hAnsi="Times New Roman" w:cs="Times New Roman"/>
          <w:sz w:val="24"/>
          <w:szCs w:val="24"/>
        </w:rPr>
      </w:pPr>
      <w:r w:rsidRPr="0092244A">
        <w:rPr>
          <w:rFonts w:ascii="Times New Roman" w:hAnsi="Times New Roman" w:cs="Times New Roman"/>
          <w:sz w:val="24"/>
          <w:szCs w:val="24"/>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дистанционных (телемедицинских) технологий.</w:t>
      </w:r>
    </w:p>
    <w:p w:rsidR="001947F6" w:rsidRPr="0092244A" w:rsidRDefault="001947F6" w:rsidP="0092244A">
      <w:pPr>
        <w:pStyle w:val="ConsPlusTitle"/>
        <w:spacing w:before="220"/>
        <w:ind w:firstLine="567"/>
        <w:jc w:val="both"/>
        <w:outlineLvl w:val="1"/>
        <w:rPr>
          <w:rFonts w:ascii="Times New Roman" w:hAnsi="Times New Roman" w:cs="Times New Roman"/>
          <w:sz w:val="24"/>
          <w:szCs w:val="24"/>
        </w:rPr>
      </w:pPr>
    </w:p>
    <w:sectPr w:rsidR="001947F6" w:rsidRPr="0092244A" w:rsidSect="0092244A">
      <w:pgSz w:w="11906" w:h="16838"/>
      <w:pgMar w:top="567"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F8"/>
    <w:rsid w:val="0013353C"/>
    <w:rsid w:val="001947F6"/>
    <w:rsid w:val="00292596"/>
    <w:rsid w:val="002A21DA"/>
    <w:rsid w:val="003111FB"/>
    <w:rsid w:val="00340C8D"/>
    <w:rsid w:val="003521AE"/>
    <w:rsid w:val="003741A3"/>
    <w:rsid w:val="003B09F4"/>
    <w:rsid w:val="004B0568"/>
    <w:rsid w:val="00546158"/>
    <w:rsid w:val="005F1BF8"/>
    <w:rsid w:val="005F789D"/>
    <w:rsid w:val="00662EF8"/>
    <w:rsid w:val="00676260"/>
    <w:rsid w:val="007467EF"/>
    <w:rsid w:val="007A5699"/>
    <w:rsid w:val="007D2F3B"/>
    <w:rsid w:val="007F2C89"/>
    <w:rsid w:val="00806FF3"/>
    <w:rsid w:val="00900268"/>
    <w:rsid w:val="0092244A"/>
    <w:rsid w:val="00965D33"/>
    <w:rsid w:val="0096753C"/>
    <w:rsid w:val="009D6FB0"/>
    <w:rsid w:val="00A14630"/>
    <w:rsid w:val="00A755FF"/>
    <w:rsid w:val="00AE1D90"/>
    <w:rsid w:val="00B137E9"/>
    <w:rsid w:val="00B67FB6"/>
    <w:rsid w:val="00B72A21"/>
    <w:rsid w:val="00BD021E"/>
    <w:rsid w:val="00BE3D54"/>
    <w:rsid w:val="00C565BE"/>
    <w:rsid w:val="00CF7799"/>
    <w:rsid w:val="00D3762D"/>
    <w:rsid w:val="00D71E51"/>
    <w:rsid w:val="00DA269B"/>
    <w:rsid w:val="00F40B1C"/>
    <w:rsid w:val="00FB29EC"/>
    <w:rsid w:val="00FC1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EF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E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2EF8"/>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1"/>
    <w:qFormat/>
    <w:rsid w:val="00900268"/>
    <w:pPr>
      <w:widowControl w:val="0"/>
      <w:autoSpaceDE w:val="0"/>
      <w:autoSpaceDN w:val="0"/>
      <w:jc w:val="both"/>
    </w:pPr>
    <w:rPr>
      <w:sz w:val="25"/>
      <w:szCs w:val="25"/>
      <w:lang w:eastAsia="en-US"/>
    </w:rPr>
  </w:style>
  <w:style w:type="character" w:customStyle="1" w:styleId="a4">
    <w:name w:val="Основной текст Знак"/>
    <w:basedOn w:val="a0"/>
    <w:link w:val="a3"/>
    <w:uiPriority w:val="1"/>
    <w:rsid w:val="00900268"/>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EF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E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2EF8"/>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basedOn w:val="a"/>
    <w:link w:val="a4"/>
    <w:uiPriority w:val="1"/>
    <w:qFormat/>
    <w:rsid w:val="00900268"/>
    <w:pPr>
      <w:widowControl w:val="0"/>
      <w:autoSpaceDE w:val="0"/>
      <w:autoSpaceDN w:val="0"/>
      <w:jc w:val="both"/>
    </w:pPr>
    <w:rPr>
      <w:sz w:val="25"/>
      <w:szCs w:val="25"/>
      <w:lang w:eastAsia="en-US"/>
    </w:rPr>
  </w:style>
  <w:style w:type="character" w:customStyle="1" w:styleId="a4">
    <w:name w:val="Основной текст Знак"/>
    <w:basedOn w:val="a0"/>
    <w:link w:val="a3"/>
    <w:uiPriority w:val="1"/>
    <w:rsid w:val="00900268"/>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31056&amp;dst=100009" TargetMode="External"/><Relationship Id="rId3" Type="http://schemas.microsoft.com/office/2007/relationships/stylesWithEffects" Target="stylesWithEffects.xml"/><Relationship Id="rId7" Type="http://schemas.openxmlformats.org/officeDocument/2006/relationships/hyperlink" Target="https://login.consultant.ru/link/?req=doc&amp;base=LAW&amp;n=495108&amp;dst=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RLAW240&amp;n=238535&amp;dst=10009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5081&amp;dst=100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A779-E7DA-4CD0-A34E-74814D27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13</Pages>
  <Words>6778</Words>
  <Characters>38637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Абламонова М.А.</dc:creator>
  <cp:lastModifiedBy>Исупова Татьяна Александровна</cp:lastModifiedBy>
  <cp:revision>37</cp:revision>
  <dcterms:created xsi:type="dcterms:W3CDTF">2023-01-11T05:32:00Z</dcterms:created>
  <dcterms:modified xsi:type="dcterms:W3CDTF">2025-01-15T13:02:00Z</dcterms:modified>
</cp:coreProperties>
</file>