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E" w:rsidRPr="008C62D4" w:rsidRDefault="0040550F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8"/>
          <w:szCs w:val="28"/>
        </w:rPr>
      </w:pPr>
      <w:r w:rsidRPr="008C62D4">
        <w:rPr>
          <w:rFonts w:ascii="Times New Roman" w:hAnsi="Times New Roman"/>
          <w:sz w:val="28"/>
          <w:szCs w:val="28"/>
        </w:rPr>
        <w:t xml:space="preserve">Федеральный закон от 29.11.2010 </w:t>
      </w:r>
      <w:r w:rsidR="00063EA6" w:rsidRPr="008C62D4">
        <w:rPr>
          <w:rFonts w:ascii="Times New Roman" w:hAnsi="Times New Roman"/>
          <w:sz w:val="28"/>
          <w:szCs w:val="28"/>
        </w:rPr>
        <w:t xml:space="preserve">№ </w:t>
      </w:r>
      <w:r w:rsidRPr="008C62D4">
        <w:rPr>
          <w:rFonts w:ascii="Times New Roman" w:hAnsi="Times New Roman"/>
          <w:sz w:val="28"/>
          <w:szCs w:val="28"/>
        </w:rPr>
        <w:t>326-ФЗ</w:t>
      </w:r>
      <w:r w:rsidR="006D67AC" w:rsidRPr="008C62D4">
        <w:rPr>
          <w:rFonts w:ascii="Times New Roman" w:hAnsi="Times New Roman"/>
          <w:sz w:val="28"/>
          <w:szCs w:val="28"/>
        </w:rPr>
        <w:t xml:space="preserve"> </w:t>
      </w:r>
    </w:p>
    <w:p w:rsidR="00A523AE" w:rsidRPr="008C62D4" w:rsidRDefault="00063EA6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8"/>
          <w:szCs w:val="28"/>
        </w:rPr>
      </w:pPr>
      <w:r w:rsidRPr="008C62D4">
        <w:rPr>
          <w:rFonts w:ascii="Times New Roman" w:hAnsi="Times New Roman"/>
          <w:sz w:val="28"/>
          <w:szCs w:val="28"/>
        </w:rPr>
        <w:t>«</w:t>
      </w:r>
      <w:r w:rsidR="0040550F" w:rsidRPr="008C62D4">
        <w:rPr>
          <w:rFonts w:ascii="Times New Roman" w:hAnsi="Times New Roman"/>
          <w:sz w:val="28"/>
          <w:szCs w:val="28"/>
        </w:rPr>
        <w:t xml:space="preserve">Об обязательном </w:t>
      </w:r>
      <w:r w:rsidRPr="008C62D4">
        <w:rPr>
          <w:rFonts w:ascii="Times New Roman" w:hAnsi="Times New Roman"/>
          <w:sz w:val="28"/>
          <w:szCs w:val="28"/>
        </w:rPr>
        <w:t xml:space="preserve"> </w:t>
      </w:r>
      <w:r w:rsidR="0040550F" w:rsidRPr="008C62D4">
        <w:rPr>
          <w:rFonts w:ascii="Times New Roman" w:hAnsi="Times New Roman"/>
          <w:sz w:val="28"/>
          <w:szCs w:val="28"/>
        </w:rPr>
        <w:t xml:space="preserve">медицинском </w:t>
      </w:r>
    </w:p>
    <w:p w:rsidR="0040550F" w:rsidRPr="008C62D4" w:rsidRDefault="0040550F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8"/>
          <w:szCs w:val="28"/>
        </w:rPr>
      </w:pPr>
      <w:proofErr w:type="gramStart"/>
      <w:r w:rsidRPr="008C62D4">
        <w:rPr>
          <w:rFonts w:ascii="Times New Roman" w:hAnsi="Times New Roman"/>
          <w:sz w:val="28"/>
          <w:szCs w:val="28"/>
        </w:rPr>
        <w:t>страховании</w:t>
      </w:r>
      <w:proofErr w:type="gramEnd"/>
      <w:r w:rsidRPr="008C62D4">
        <w:rPr>
          <w:rFonts w:ascii="Times New Roman" w:hAnsi="Times New Roman"/>
          <w:sz w:val="28"/>
          <w:szCs w:val="28"/>
        </w:rPr>
        <w:t xml:space="preserve"> в </w:t>
      </w:r>
      <w:r w:rsidR="00063EA6" w:rsidRPr="008C62D4">
        <w:rPr>
          <w:rFonts w:ascii="Times New Roman" w:hAnsi="Times New Roman"/>
          <w:sz w:val="28"/>
          <w:szCs w:val="28"/>
        </w:rPr>
        <w:t>Российской Федерации»</w:t>
      </w:r>
    </w:p>
    <w:p w:rsidR="0040550F" w:rsidRPr="006D67AC" w:rsidRDefault="0040550F" w:rsidP="00A523A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2D4" w:rsidRPr="008C62D4" w:rsidRDefault="008C62D4" w:rsidP="008C62D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Статья 16. Права и обязанности застрахованных лиц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8C62D4">
        <w:rPr>
          <w:rFonts w:ascii="Times New Roman" w:hAnsi="Times New Roman" w:cs="Times New Roman"/>
          <w:sz w:val="24"/>
          <w:szCs w:val="24"/>
        </w:rPr>
        <w:t xml:space="preserve">1. Застрахованные лица имеют право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>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а) на всей территории Российской Федерации в объеме, установленном </w:t>
      </w:r>
      <w:hyperlink w:anchor="P707">
        <w:r w:rsidRPr="008C62D4">
          <w:rPr>
            <w:rFonts w:ascii="Times New Roman" w:hAnsi="Times New Roman" w:cs="Times New Roman"/>
            <w:sz w:val="24"/>
            <w:szCs w:val="24"/>
          </w:rPr>
          <w:t>базовой программой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выбор страховой медицинской организации путем подачи </w:t>
      </w:r>
      <w:hyperlink r:id="rId5">
        <w:r w:rsidRPr="008C62D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установленном правилами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5"/>
      <w:bookmarkEnd w:id="1"/>
      <w:r w:rsidRPr="008C62D4">
        <w:rPr>
          <w:rFonts w:ascii="Times New Roman" w:hAnsi="Times New Roman" w:cs="Times New Roman"/>
          <w:sz w:val="24"/>
          <w:szCs w:val="24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295">
        <w:r w:rsidRPr="008C62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91">
        <w:r w:rsidRPr="008C62D4">
          <w:rPr>
            <w:rFonts w:ascii="Times New Roman" w:hAnsi="Times New Roman" w:cs="Times New Roman"/>
            <w:sz w:val="24"/>
            <w:szCs w:val="24"/>
          </w:rPr>
          <w:t>пунктом 11 статьи 5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</w:t>
      </w:r>
      <w:hyperlink r:id="rId8">
        <w:r w:rsidRPr="008C62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9">
        <w:r w:rsidRPr="008C62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в сфере охраны здоровья;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0">
        <w:r w:rsidRPr="008C62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1">
        <w:r w:rsidRPr="008C62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1.1. Застрахованные </w:t>
      </w:r>
      <w:hyperlink r:id="rId12">
        <w:r w:rsidRPr="008C62D4">
          <w:rPr>
            <w:rFonts w:ascii="Times New Roman" w:hAnsi="Times New Roman" w:cs="Times New Roman"/>
            <w:sz w:val="24"/>
            <w:szCs w:val="24"/>
          </w:rPr>
          <w:t>лица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207">
        <w:r w:rsidRPr="008C62D4">
          <w:rPr>
            <w:rFonts w:ascii="Times New Roman" w:hAnsi="Times New Roman" w:cs="Times New Roman"/>
            <w:sz w:val="24"/>
            <w:szCs w:val="24"/>
          </w:rPr>
          <w:t>части 1.1 статьи 10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приобретают права, установленные </w:t>
      </w:r>
      <w:hyperlink w:anchor="P289">
        <w:r w:rsidRPr="008C62D4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статьи, при уплате за них страхователями, указанными в </w:t>
      </w:r>
      <w:hyperlink w:anchor="P214">
        <w:r w:rsidRPr="008C62D4">
          <w:rPr>
            <w:rFonts w:ascii="Times New Roman" w:hAnsi="Times New Roman" w:cs="Times New Roman"/>
            <w:sz w:val="24"/>
            <w:szCs w:val="24"/>
          </w:rPr>
          <w:t>части 1 статьи 11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страховых взносов на обязательное медицинское страхование в течение не менее трех лет.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7"/>
      <w:bookmarkEnd w:id="2"/>
      <w:r w:rsidRPr="008C62D4">
        <w:rPr>
          <w:rFonts w:ascii="Times New Roman" w:hAnsi="Times New Roman" w:cs="Times New Roman"/>
          <w:sz w:val="24"/>
          <w:szCs w:val="24"/>
        </w:rPr>
        <w:t>2. Застрахованные лица обязаны: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anchor="P207">
        <w:r w:rsidRPr="008C62D4">
          <w:rPr>
            <w:rFonts w:ascii="Times New Roman" w:hAnsi="Times New Roman" w:cs="Times New Roman"/>
            <w:sz w:val="24"/>
            <w:szCs w:val="24"/>
          </w:rPr>
          <w:t>части 1.1 статьи 10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lastRenderedPageBreak/>
        <w:t xml:space="preserve">2) утратил силу с 1 декабря 2022 года. - Федеральный </w:t>
      </w:r>
      <w:hyperlink r:id="rId13">
        <w:r w:rsidRPr="008C62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от 06.12.2021 N 405-ФЗ;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3) - 4) утратили силу с 1 января 2024 года. - Федеральный </w:t>
      </w:r>
      <w:hyperlink r:id="rId14">
        <w:r w:rsidRPr="008C62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от 06.12.2021 N 405-ФЗ.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5">
        <w:r w:rsidRPr="008C62D4">
          <w:rPr>
            <w:rFonts w:ascii="Times New Roman" w:hAnsi="Times New Roman" w:cs="Times New Roman"/>
            <w:sz w:val="24"/>
            <w:szCs w:val="24"/>
          </w:rPr>
          <w:t>законные представители</w:t>
        </w:r>
      </w:hyperlink>
      <w:r w:rsidRPr="008C62D4">
        <w:rPr>
          <w:rFonts w:ascii="Times New Roman" w:hAnsi="Times New Roman" w:cs="Times New Roman"/>
          <w:sz w:val="24"/>
          <w:szCs w:val="24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одним из его родителей или другим законным представителем.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его официальном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в сети "Интернет" и может дополнительно опубликовываться иными способами.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6">
        <w:r w:rsidRPr="008C62D4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7">
        <w:r w:rsidRPr="008C62D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В случае подачи в соответствии с </w:t>
      </w:r>
      <w:hyperlink w:anchor="P1065">
        <w:r w:rsidRPr="008C62D4">
          <w:rPr>
            <w:rFonts w:ascii="Times New Roman" w:hAnsi="Times New Roman" w:cs="Times New Roman"/>
            <w:sz w:val="24"/>
            <w:szCs w:val="24"/>
          </w:rPr>
          <w:t>частью 1 статьи 46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320">
        <w:r w:rsidRPr="008C62D4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320">
        <w:r w:rsidRPr="008C62D4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8C62D4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0"/>
      <w:bookmarkEnd w:id="3"/>
      <w:r w:rsidRPr="008C62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7. Страховые медицинские организации, указанные в </w:t>
      </w:r>
      <w:hyperlink w:anchor="P320">
        <w:r w:rsidRPr="008C62D4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1) информируют застрахованное лицо в порядке и сроки, которые установлены </w:t>
      </w:r>
      <w:hyperlink r:id="rId18">
        <w:r w:rsidRPr="008C62D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w:anchor="P207">
        <w:r w:rsidRPr="008C62D4">
          <w:rPr>
            <w:rFonts w:ascii="Times New Roman" w:hAnsi="Times New Roman" w:cs="Times New Roman"/>
            <w:sz w:val="24"/>
            <w:szCs w:val="24"/>
          </w:rPr>
          <w:t>части 1.1 статьи 10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закона);</w:t>
      </w:r>
      <w:proofErr w:type="gramEnd"/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по запросу застрахованного лица или его представителя (за исключением застрахованных </w:t>
      </w:r>
      <w:r w:rsidRPr="008C62D4">
        <w:rPr>
          <w:rFonts w:ascii="Times New Roman" w:hAnsi="Times New Roman" w:cs="Times New Roman"/>
          <w:sz w:val="24"/>
          <w:szCs w:val="24"/>
        </w:rPr>
        <w:lastRenderedPageBreak/>
        <w:t xml:space="preserve">лиц, указанных в </w:t>
      </w:r>
      <w:hyperlink w:anchor="P207">
        <w:r w:rsidRPr="008C62D4">
          <w:rPr>
            <w:rFonts w:ascii="Times New Roman" w:hAnsi="Times New Roman" w:cs="Times New Roman"/>
            <w:sz w:val="24"/>
            <w:szCs w:val="24"/>
          </w:rPr>
          <w:t>части 1.1 статьи 10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</w:t>
      </w:r>
      <w:hyperlink r:id="rId19">
        <w:r w:rsidRPr="008C62D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3) предоставляют застрахованному лицу информацию о его правах и обязанностях.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Статья 17. Права и обязанности страхователей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2. Страхователь обязан: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своевременно и в полном объеме осуществлять уплату страховых взносов на обязательное медицинское страхование в соответствии с </w:t>
      </w:r>
      <w:hyperlink r:id="rId20">
        <w:r w:rsidRPr="008C62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3. Страхователи, указанные в </w:t>
      </w:r>
      <w:hyperlink w:anchor="P222">
        <w:r w:rsidRPr="008C62D4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w:anchor="P432">
        <w:r w:rsidRPr="008C62D4">
          <w:rPr>
            <w:rFonts w:ascii="Times New Roman" w:hAnsi="Times New Roman" w:cs="Times New Roman"/>
            <w:sz w:val="24"/>
            <w:szCs w:val="24"/>
          </w:rPr>
          <w:t>частью 11 статьи 24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4. Лица, указанные в </w:t>
      </w:r>
      <w:hyperlink w:anchor="P214">
        <w:r w:rsidRPr="008C62D4">
          <w:rPr>
            <w:rFonts w:ascii="Times New Roman" w:hAnsi="Times New Roman" w:cs="Times New Roman"/>
            <w:sz w:val="24"/>
            <w:szCs w:val="24"/>
          </w:rPr>
          <w:t>части 1 статьи 11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признаются страхователями с момента их постановки на </w:t>
      </w:r>
      <w:hyperlink r:id="rId21">
        <w:r w:rsidRPr="008C62D4">
          <w:rPr>
            <w:rFonts w:ascii="Times New Roman" w:hAnsi="Times New Roman" w:cs="Times New Roman"/>
            <w:sz w:val="24"/>
            <w:szCs w:val="24"/>
          </w:rPr>
          <w:t>учет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Федеральный фонд в порядке, установленном соглашением об информационном обмене между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5. Регистрация и снятие с регистрационного учета страхователей, указанных в </w:t>
      </w:r>
      <w:hyperlink w:anchor="P222">
        <w:r w:rsidRPr="008C62D4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осуществляются территориальными фондами в </w:t>
      </w:r>
      <w:hyperlink r:id="rId22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при этом: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о наделении полномочиями страхователя (далее - наделение полномочиями);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8C62D4">
        <w:rPr>
          <w:rFonts w:ascii="Times New Roman" w:hAnsi="Times New Roman" w:cs="Times New Roman"/>
          <w:sz w:val="24"/>
          <w:szCs w:val="24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 xml:space="preserve"> о прекращении полномочий страхователя (далее - прекращение полномочий).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6"/>
      <w:bookmarkEnd w:id="4"/>
      <w:r w:rsidRPr="008C62D4">
        <w:rPr>
          <w:rFonts w:ascii="Times New Roman" w:hAnsi="Times New Roman" w:cs="Times New Roman"/>
          <w:sz w:val="24"/>
          <w:szCs w:val="24"/>
        </w:rPr>
        <w:t xml:space="preserve">7. </w:t>
      </w:r>
      <w:hyperlink r:id="rId23">
        <w:r w:rsidRPr="008C62D4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1"/>
      <w:bookmarkEnd w:id="5"/>
      <w:r w:rsidRPr="008C62D4">
        <w:rPr>
          <w:rFonts w:ascii="Times New Roman" w:hAnsi="Times New Roman" w:cs="Times New Roman"/>
          <w:sz w:val="24"/>
          <w:szCs w:val="24"/>
        </w:rPr>
        <w:t xml:space="preserve">1. Нарушение страхователями, указанными в </w:t>
      </w:r>
      <w:hyperlink w:anchor="P222">
        <w:r w:rsidRPr="008C62D4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2"/>
      <w:bookmarkEnd w:id="6"/>
      <w:r w:rsidRPr="008C62D4">
        <w:rPr>
          <w:rFonts w:ascii="Times New Roman" w:hAnsi="Times New Roman" w:cs="Times New Roman"/>
          <w:sz w:val="24"/>
          <w:szCs w:val="24"/>
        </w:rP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</w:t>
      </w:r>
      <w:r w:rsidRPr="008C62D4">
        <w:rPr>
          <w:rFonts w:ascii="Times New Roman" w:hAnsi="Times New Roman" w:cs="Times New Roman"/>
          <w:sz w:val="24"/>
          <w:szCs w:val="24"/>
        </w:rPr>
        <w:lastRenderedPageBreak/>
        <w:t>штрафа в размере 50 рублей за каждый непредставленный документ.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3"/>
      <w:bookmarkEnd w:id="7"/>
      <w:r w:rsidRPr="008C62D4">
        <w:rPr>
          <w:rFonts w:ascii="Times New Roman" w:hAnsi="Times New Roman" w:cs="Times New Roman"/>
          <w:sz w:val="24"/>
          <w:szCs w:val="24"/>
        </w:rPr>
        <w:t xml:space="preserve">3. В случае выявления нарушений, указанных в </w:t>
      </w:r>
      <w:hyperlink w:anchor="P351">
        <w:r w:rsidRPr="008C62D4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352">
        <w:r w:rsidRPr="008C62D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24">
        <w:r w:rsidRPr="008C62D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утвержденной Федеральным фондом.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4"/>
      <w:bookmarkEnd w:id="8"/>
      <w:r w:rsidRPr="008C62D4">
        <w:rPr>
          <w:rFonts w:ascii="Times New Roman" w:hAnsi="Times New Roman" w:cs="Times New Roman"/>
          <w:sz w:val="24"/>
          <w:szCs w:val="24"/>
        </w:rPr>
        <w:t xml:space="preserve"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25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55"/>
      <w:bookmarkEnd w:id="9"/>
      <w:r w:rsidRPr="008C62D4">
        <w:rPr>
          <w:rFonts w:ascii="Times New Roman" w:hAnsi="Times New Roman" w:cs="Times New Roman"/>
          <w:sz w:val="24"/>
          <w:szCs w:val="24"/>
        </w:rPr>
        <w:t xml:space="preserve">5. </w:t>
      </w:r>
      <w:hyperlink r:id="rId26">
        <w:r w:rsidRPr="008C62D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353">
        <w:r w:rsidRPr="008C62D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4">
        <w:r w:rsidRPr="008C62D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Федеральным фондом.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6. Штрафы, начисленные в соответствии с настоящей статьей, зачисляются в бюджет Федерального фонда.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Статья 19. Права и обязанности страховых медицинских организаций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P780">
        <w:r w:rsidRPr="008C62D4">
          <w:rPr>
            <w:rFonts w:ascii="Times New Roman" w:hAnsi="Times New Roman" w:cs="Times New Roman"/>
            <w:sz w:val="24"/>
            <w:szCs w:val="24"/>
          </w:rPr>
          <w:t>статьями 38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7">
        <w:r w:rsidRPr="008C62D4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Статья 20. Права и обязанности медицинских организаций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1. Медицинские организации имеют право: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D4">
        <w:rPr>
          <w:rFonts w:ascii="Times New Roman" w:hAnsi="Times New Roman" w:cs="Times New Roman"/>
          <w:sz w:val="24"/>
          <w:szCs w:val="24"/>
        </w:rPr>
        <w:t xml:space="preserve">1) получать средства за оказанную медицинскую помощь на основании заключенных </w:t>
      </w:r>
      <w:hyperlink r:id="rId27">
        <w:r w:rsidRPr="008C62D4">
          <w:rPr>
            <w:rFonts w:ascii="Times New Roman" w:hAnsi="Times New Roman" w:cs="Times New Roman"/>
            <w:sz w:val="24"/>
            <w:szCs w:val="24"/>
          </w:rPr>
          <w:t>договоров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 оказание и оплату медицинской помощи по обязательному медицинскому страхованию и </w:t>
      </w:r>
      <w:hyperlink r:id="rId28">
        <w:r w:rsidRPr="008C62D4">
          <w:rPr>
            <w:rFonts w:ascii="Times New Roman" w:hAnsi="Times New Roman" w:cs="Times New Roman"/>
            <w:sz w:val="24"/>
            <w:szCs w:val="24"/>
          </w:rPr>
          <w:t>договоров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</w:t>
      </w:r>
      <w:proofErr w:type="gramEnd"/>
      <w:r w:rsidRPr="008C62D4">
        <w:rPr>
          <w:rFonts w:ascii="Times New Roman" w:hAnsi="Times New Roman" w:cs="Times New Roman"/>
          <w:sz w:val="24"/>
          <w:szCs w:val="24"/>
        </w:rPr>
        <w:t>, сроков, качества и условий предоставления медицинской помощи и в иных случаях, предусмотренных настоящим Федеральным законом;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обжаловать заключения страховой медицинской организации, Федерального фонда и территориального фонда по оценке объемов, сроков, качества и условий предоставления медицинской помощи в соответствии со </w:t>
      </w:r>
      <w:hyperlink w:anchor="P929">
        <w:r w:rsidRPr="008C62D4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2. Медицинские организации обязаны: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2) вести в соответствии с настоящим Федеральным законом </w:t>
      </w:r>
      <w:hyperlink r:id="rId29">
        <w:r w:rsidRPr="008C62D4">
          <w:rPr>
            <w:rFonts w:ascii="Times New Roman" w:hAnsi="Times New Roman" w:cs="Times New Roman"/>
            <w:sz w:val="24"/>
            <w:szCs w:val="24"/>
          </w:rPr>
          <w:t>персонифицированный учет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сведений о медицинской помощи, оказанной застрахованным лицам;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3) предоставлять страховым медицинским организациям, Федеральному фонду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4) предоставлять отчетность о деятельности в сфере обязательного медицинского страхования в </w:t>
      </w:r>
      <w:hyperlink r:id="rId30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31">
        <w:r w:rsidRPr="008C62D4">
          <w:rPr>
            <w:rFonts w:ascii="Times New Roman" w:hAnsi="Times New Roman" w:cs="Times New Roman"/>
            <w:sz w:val="24"/>
            <w:szCs w:val="24"/>
          </w:rPr>
          <w:t>формам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которые установлены Федеральным фондом;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страхования, за исключением случая, указанного в </w:t>
      </w:r>
      <w:hyperlink w:anchor="P744">
        <w:r w:rsidRPr="008C62D4">
          <w:rPr>
            <w:rFonts w:ascii="Times New Roman" w:hAnsi="Times New Roman" w:cs="Times New Roman"/>
            <w:sz w:val="24"/>
            <w:szCs w:val="24"/>
          </w:rPr>
          <w:t>части 7.1 статьи 35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 xml:space="preserve"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</w:t>
      </w:r>
      <w:r w:rsidRPr="008C62D4">
        <w:rPr>
          <w:rFonts w:ascii="Times New Roman" w:hAnsi="Times New Roman" w:cs="Times New Roman"/>
          <w:sz w:val="24"/>
          <w:szCs w:val="24"/>
        </w:rPr>
        <w:lastRenderedPageBreak/>
        <w:t>которых устанавливается в территориальной программе обязательного медицинского страхования;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8C62D4">
        <w:rPr>
          <w:rFonts w:ascii="Times New Roman" w:hAnsi="Times New Roman" w:cs="Times New Roman"/>
          <w:sz w:val="24"/>
          <w:szCs w:val="24"/>
        </w:rPr>
        <w:t xml:space="preserve">7.1) 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32">
        <w:r w:rsidRPr="008C62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62D4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4"/>
      <w:bookmarkEnd w:id="11"/>
      <w:r w:rsidRPr="008C62D4">
        <w:rPr>
          <w:rFonts w:ascii="Times New Roman" w:hAnsi="Times New Roman" w:cs="Times New Roman"/>
          <w:sz w:val="24"/>
          <w:szCs w:val="24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8C62D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62D4">
        <w:rPr>
          <w:rFonts w:ascii="Times New Roman" w:hAnsi="Times New Roman" w:cs="Times New Roman"/>
          <w:sz w:val="24"/>
          <w:szCs w:val="24"/>
        </w:rP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w:anchor="P527">
        <w:r w:rsidRPr="008C62D4">
          <w:rPr>
            <w:rFonts w:ascii="Times New Roman" w:hAnsi="Times New Roman" w:cs="Times New Roman"/>
            <w:sz w:val="24"/>
            <w:szCs w:val="24"/>
          </w:rPr>
          <w:t>частью 6.6 статьи 26</w:t>
        </w:r>
      </w:hyperlink>
      <w:r w:rsidRPr="008C62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C62D4" w:rsidRPr="008C62D4" w:rsidRDefault="008C62D4" w:rsidP="008C6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D4">
        <w:rPr>
          <w:rFonts w:ascii="Times New Roman" w:hAnsi="Times New Roman" w:cs="Times New Roman"/>
          <w:sz w:val="24"/>
          <w:szCs w:val="24"/>
        </w:rPr>
        <w:t>8) выполнять иные обязанности в соответствии с настоящим Федеральным законом.</w:t>
      </w:r>
    </w:p>
    <w:p w:rsidR="00A523AE" w:rsidRPr="005976DE" w:rsidRDefault="00A523AE" w:rsidP="005976DE">
      <w:pPr>
        <w:pStyle w:val="ConsPlusNormal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sectPr w:rsidR="00A523AE" w:rsidRPr="005976DE" w:rsidSect="006D67AC">
      <w:pgSz w:w="11906" w:h="16838"/>
      <w:pgMar w:top="993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838"/>
    <w:rsid w:val="00063EA6"/>
    <w:rsid w:val="001A1C7A"/>
    <w:rsid w:val="0040550F"/>
    <w:rsid w:val="004555A8"/>
    <w:rsid w:val="004F0F69"/>
    <w:rsid w:val="005976DE"/>
    <w:rsid w:val="006136B9"/>
    <w:rsid w:val="00654EDF"/>
    <w:rsid w:val="006D67AC"/>
    <w:rsid w:val="0087076F"/>
    <w:rsid w:val="008C62D4"/>
    <w:rsid w:val="008F6838"/>
    <w:rsid w:val="00A523AE"/>
    <w:rsid w:val="00B9576B"/>
    <w:rsid w:val="00D82717"/>
    <w:rsid w:val="00DE3C92"/>
    <w:rsid w:val="00EC4AE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6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736&amp;dst=100010" TargetMode="External"/><Relationship Id="rId13" Type="http://schemas.openxmlformats.org/officeDocument/2006/relationships/hyperlink" Target="https://login.consultant.ru/link/?req=doc&amp;base=LAW&amp;n=420493&amp;dst=100015" TargetMode="External"/><Relationship Id="rId18" Type="http://schemas.openxmlformats.org/officeDocument/2006/relationships/hyperlink" Target="https://login.consultant.ru/link/?req=doc&amp;base=LAW&amp;n=436926&amp;dst=101157" TargetMode="External"/><Relationship Id="rId26" Type="http://schemas.openxmlformats.org/officeDocument/2006/relationships/hyperlink" Target="https://login.consultant.ru/link/?req=doc&amp;base=LAW&amp;n=123672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215&amp;dst=1013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6926&amp;dst=100028" TargetMode="External"/><Relationship Id="rId12" Type="http://schemas.openxmlformats.org/officeDocument/2006/relationships/hyperlink" Target="https://login.consultant.ru/link/?req=doc&amp;base=LAW&amp;n=425000" TargetMode="External"/><Relationship Id="rId17" Type="http://schemas.openxmlformats.org/officeDocument/2006/relationships/hyperlink" Target="https://login.consultant.ru/link/?req=doc&amp;base=LAW&amp;n=436926&amp;dst=100028" TargetMode="External"/><Relationship Id="rId25" Type="http://schemas.openxmlformats.org/officeDocument/2006/relationships/hyperlink" Target="https://login.consultant.ru/link/?req=doc&amp;base=LAW&amp;n=212855&amp;dst=10000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926&amp;dst=102087" TargetMode="External"/><Relationship Id="rId20" Type="http://schemas.openxmlformats.org/officeDocument/2006/relationships/hyperlink" Target="https://login.consultant.ru/link/?req=doc&amp;base=LAW&amp;n=437019&amp;dst=13382" TargetMode="External"/><Relationship Id="rId29" Type="http://schemas.openxmlformats.org/officeDocument/2006/relationships/hyperlink" Target="https://login.consultant.ru/link/?req=doc&amp;base=LAW&amp;n=43101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926&amp;dst=100028" TargetMode="External"/><Relationship Id="rId11" Type="http://schemas.openxmlformats.org/officeDocument/2006/relationships/hyperlink" Target="https://login.consultant.ru/link/?req=doc&amp;base=LAW&amp;n=466112&amp;dst=101022" TargetMode="External"/><Relationship Id="rId24" Type="http://schemas.openxmlformats.org/officeDocument/2006/relationships/hyperlink" Target="https://login.consultant.ru/link/?req=doc&amp;base=LAW&amp;n=108613&amp;dst=100011" TargetMode="External"/><Relationship Id="rId32" Type="http://schemas.openxmlformats.org/officeDocument/2006/relationships/hyperlink" Target="https://login.consultant.ru/link/?req=doc&amp;base=LAW&amp;n=378082&amp;dst=100011" TargetMode="External"/><Relationship Id="rId5" Type="http://schemas.openxmlformats.org/officeDocument/2006/relationships/hyperlink" Target="https://login.consultant.ru/link/?req=doc&amp;base=LAW&amp;n=436926&amp;dst=102087" TargetMode="External"/><Relationship Id="rId15" Type="http://schemas.openxmlformats.org/officeDocument/2006/relationships/hyperlink" Target="https://login.consultant.ru/link/?req=doc&amp;base=LAW&amp;n=99661&amp;dst=100004" TargetMode="External"/><Relationship Id="rId23" Type="http://schemas.openxmlformats.org/officeDocument/2006/relationships/hyperlink" Target="https://login.consultant.ru/link/?req=doc&amp;base=LAW&amp;n=135082&amp;dst=100005" TargetMode="External"/><Relationship Id="rId28" Type="http://schemas.openxmlformats.org/officeDocument/2006/relationships/hyperlink" Target="https://login.consultant.ru/link/?req=doc&amp;base=LAW&amp;n=450322&amp;dst=100010" TargetMode="External"/><Relationship Id="rId10" Type="http://schemas.openxmlformats.org/officeDocument/2006/relationships/hyperlink" Target="https://login.consultant.ru/link/?req=doc&amp;base=LAW&amp;n=449455&amp;dst=102740" TargetMode="External"/><Relationship Id="rId19" Type="http://schemas.openxmlformats.org/officeDocument/2006/relationships/hyperlink" Target="https://login.consultant.ru/link/?req=doc&amp;base=LAW&amp;n=436926&amp;dst=100224" TargetMode="External"/><Relationship Id="rId31" Type="http://schemas.openxmlformats.org/officeDocument/2006/relationships/hyperlink" Target="https://login.consultant.ru/link/?req=doc&amp;base=LAW&amp;n=428250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112&amp;dst=100275" TargetMode="External"/><Relationship Id="rId14" Type="http://schemas.openxmlformats.org/officeDocument/2006/relationships/hyperlink" Target="https://login.consultant.ru/link/?req=doc&amp;base=LAW&amp;n=420493&amp;dst=100016" TargetMode="External"/><Relationship Id="rId22" Type="http://schemas.openxmlformats.org/officeDocument/2006/relationships/hyperlink" Target="https://login.consultant.ru/link/?req=doc&amp;base=LAW&amp;n=124154&amp;dst=100010" TargetMode="External"/><Relationship Id="rId27" Type="http://schemas.openxmlformats.org/officeDocument/2006/relationships/hyperlink" Target="https://login.consultant.ru/link/?req=doc&amp;base=LAW&amp;n=373954&amp;dst=100017" TargetMode="External"/><Relationship Id="rId30" Type="http://schemas.openxmlformats.org/officeDocument/2006/relationships/hyperlink" Target="https://login.consultant.ru/link/?req=doc&amp;base=LAW&amp;n=428250&amp;dst=1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</vt:lpstr>
    </vt:vector>
  </TitlesOfParts>
  <Company>КОТФОМС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creator>Хорошева Наталья Александровна</dc:creator>
  <cp:lastModifiedBy>Исупова Татьяна Александровна</cp:lastModifiedBy>
  <cp:revision>5</cp:revision>
  <dcterms:created xsi:type="dcterms:W3CDTF">2022-01-20T11:42:00Z</dcterms:created>
  <dcterms:modified xsi:type="dcterms:W3CDTF">2024-01-11T10:46:00Z</dcterms:modified>
</cp:coreProperties>
</file>